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896" w:rsidRDefault="002C0CA3">
      <w:pPr>
        <w:widowControl/>
        <w:ind w:firstLine="284"/>
        <w:jc w:val="right"/>
        <w:rPr>
          <w:rFonts w:ascii="Times New Roman" w:hAnsi="Times New Roman"/>
          <w:sz w:val="20"/>
        </w:rPr>
      </w:pPr>
      <w:r>
        <w:rPr>
          <w:rFonts w:ascii="Times New Roman" w:hAnsi="Times New Roman"/>
          <w:sz w:val="20"/>
        </w:rPr>
        <w:t xml:space="preserve">СП 12-95 </w:t>
      </w:r>
    </w:p>
    <w:p w:rsidR="00E41896" w:rsidRDefault="00E41896">
      <w:pPr>
        <w:widowControl/>
        <w:ind w:firstLine="284"/>
        <w:jc w:val="right"/>
        <w:rPr>
          <w:rFonts w:ascii="Times New Roman" w:hAnsi="Times New Roman"/>
          <w:sz w:val="20"/>
        </w:rPr>
      </w:pPr>
    </w:p>
    <w:p w:rsidR="00E41896" w:rsidRDefault="002C0CA3">
      <w:pPr>
        <w:widowControl/>
        <w:ind w:firstLine="284"/>
        <w:jc w:val="right"/>
        <w:rPr>
          <w:rFonts w:ascii="Times New Roman" w:hAnsi="Times New Roman"/>
          <w:sz w:val="20"/>
        </w:rPr>
      </w:pPr>
      <w:r>
        <w:rPr>
          <w:rFonts w:ascii="Times New Roman" w:hAnsi="Times New Roman"/>
          <w:sz w:val="20"/>
        </w:rPr>
        <w:t>МВД России</w:t>
      </w:r>
    </w:p>
    <w:p w:rsidR="00E41896" w:rsidRDefault="00E41896">
      <w:pPr>
        <w:widowControl/>
        <w:ind w:firstLine="284"/>
        <w:jc w:val="right"/>
        <w:rPr>
          <w:rFonts w:ascii="Times New Roman" w:hAnsi="Times New Roman"/>
          <w:sz w:val="20"/>
        </w:rPr>
      </w:pPr>
    </w:p>
    <w:p w:rsidR="00E41896" w:rsidRDefault="002C0CA3">
      <w:pPr>
        <w:pStyle w:val="Heading"/>
        <w:widowControl/>
        <w:ind w:firstLine="284"/>
        <w:jc w:val="center"/>
        <w:rPr>
          <w:rFonts w:ascii="Times New Roman" w:hAnsi="Times New Roman"/>
          <w:sz w:val="20"/>
        </w:rPr>
      </w:pPr>
      <w:r>
        <w:rPr>
          <w:rFonts w:ascii="Times New Roman" w:hAnsi="Times New Roman"/>
          <w:sz w:val="20"/>
        </w:rPr>
        <w:t>СВОД ПРАВИЛ</w:t>
      </w:r>
    </w:p>
    <w:p w:rsidR="00E41896" w:rsidRDefault="00E41896">
      <w:pPr>
        <w:pStyle w:val="Heading"/>
        <w:widowControl/>
        <w:ind w:firstLine="284"/>
        <w:jc w:val="center"/>
        <w:rPr>
          <w:rFonts w:ascii="Times New Roman" w:hAnsi="Times New Roman"/>
          <w:sz w:val="20"/>
        </w:rPr>
      </w:pPr>
    </w:p>
    <w:p w:rsidR="00E41896" w:rsidRDefault="002C0CA3">
      <w:pPr>
        <w:pStyle w:val="Heading"/>
        <w:widowControl/>
        <w:ind w:firstLine="284"/>
        <w:jc w:val="center"/>
        <w:rPr>
          <w:rFonts w:ascii="Times New Roman" w:hAnsi="Times New Roman"/>
          <w:sz w:val="20"/>
        </w:rPr>
      </w:pPr>
      <w:r>
        <w:rPr>
          <w:rFonts w:ascii="Times New Roman" w:hAnsi="Times New Roman"/>
          <w:sz w:val="20"/>
        </w:rPr>
        <w:t>ИНСТРУКЦИЯ</w:t>
      </w:r>
    </w:p>
    <w:p w:rsidR="00E41896" w:rsidRDefault="002C0CA3">
      <w:pPr>
        <w:pStyle w:val="Heading"/>
        <w:widowControl/>
        <w:ind w:firstLine="284"/>
        <w:jc w:val="center"/>
        <w:rPr>
          <w:rFonts w:ascii="Times New Roman" w:hAnsi="Times New Roman"/>
          <w:sz w:val="20"/>
        </w:rPr>
      </w:pPr>
      <w:r>
        <w:rPr>
          <w:rFonts w:ascii="Times New Roman" w:hAnsi="Times New Roman"/>
          <w:sz w:val="20"/>
        </w:rPr>
        <w:t xml:space="preserve">по проектированию объектов органов внутренних </w:t>
      </w:r>
    </w:p>
    <w:p w:rsidR="00E41896" w:rsidRDefault="002C0CA3">
      <w:pPr>
        <w:pStyle w:val="Heading"/>
        <w:widowControl/>
        <w:ind w:firstLine="284"/>
        <w:jc w:val="center"/>
        <w:rPr>
          <w:rFonts w:ascii="Times New Roman" w:hAnsi="Times New Roman"/>
          <w:sz w:val="20"/>
        </w:rPr>
      </w:pPr>
      <w:r>
        <w:rPr>
          <w:rFonts w:ascii="Times New Roman" w:hAnsi="Times New Roman"/>
          <w:sz w:val="20"/>
        </w:rPr>
        <w:t>дел (милиции) МВД России</w:t>
      </w:r>
    </w:p>
    <w:p w:rsidR="00E41896" w:rsidRDefault="00E41896">
      <w:pPr>
        <w:pStyle w:val="Heading"/>
        <w:widowControl/>
        <w:ind w:firstLine="284"/>
        <w:jc w:val="center"/>
        <w:rPr>
          <w:rFonts w:ascii="Times New Roman" w:hAnsi="Times New Roman"/>
          <w:sz w:val="20"/>
        </w:rPr>
      </w:pPr>
    </w:p>
    <w:p w:rsidR="00E41896" w:rsidRDefault="00E41896">
      <w:pPr>
        <w:widowControl/>
        <w:ind w:firstLine="284"/>
        <w:jc w:val="right"/>
        <w:rPr>
          <w:rFonts w:ascii="Times New Roman" w:hAnsi="Times New Roman"/>
          <w:sz w:val="20"/>
        </w:rPr>
      </w:pPr>
    </w:p>
    <w:p w:rsidR="00E41896" w:rsidRDefault="002C0CA3">
      <w:pPr>
        <w:widowControl/>
        <w:ind w:firstLine="284"/>
        <w:jc w:val="right"/>
        <w:rPr>
          <w:rFonts w:ascii="Times New Roman" w:hAnsi="Times New Roman"/>
          <w:sz w:val="20"/>
        </w:rPr>
      </w:pPr>
      <w:r>
        <w:rPr>
          <w:rFonts w:ascii="Times New Roman" w:hAnsi="Times New Roman"/>
          <w:sz w:val="20"/>
        </w:rPr>
        <w:t xml:space="preserve">Дата введения 1995-07-01 </w:t>
      </w:r>
    </w:p>
    <w:p w:rsidR="00E41896" w:rsidRDefault="00E41896">
      <w:pPr>
        <w:pStyle w:val="Heading"/>
        <w:widowControl/>
        <w:ind w:firstLine="284"/>
        <w:jc w:val="center"/>
        <w:rPr>
          <w:rFonts w:ascii="Times New Roman" w:hAnsi="Times New Roman"/>
          <w:sz w:val="20"/>
        </w:rPr>
      </w:pPr>
    </w:p>
    <w:p w:rsidR="00E41896" w:rsidRDefault="002C0CA3">
      <w:pPr>
        <w:pStyle w:val="Heading"/>
        <w:widowControl/>
        <w:ind w:firstLine="284"/>
        <w:jc w:val="center"/>
        <w:rPr>
          <w:rFonts w:ascii="Times New Roman" w:hAnsi="Times New Roman"/>
          <w:sz w:val="20"/>
        </w:rPr>
      </w:pPr>
      <w:r>
        <w:rPr>
          <w:rFonts w:ascii="Times New Roman" w:hAnsi="Times New Roman"/>
          <w:sz w:val="20"/>
        </w:rPr>
        <w:t xml:space="preserve">Предисловие </w:t>
      </w:r>
    </w:p>
    <w:p w:rsidR="00E41896" w:rsidRDefault="00E41896">
      <w:pPr>
        <w:widowControl/>
        <w:ind w:firstLine="284"/>
        <w:jc w:val="both"/>
        <w:rPr>
          <w:rFonts w:ascii="Times New Roman" w:hAnsi="Times New Roman"/>
          <w:sz w:val="20"/>
        </w:rPr>
      </w:pPr>
    </w:p>
    <w:p w:rsidR="00E41896" w:rsidRDefault="002C0CA3">
      <w:pPr>
        <w:widowControl/>
        <w:ind w:firstLine="284"/>
        <w:jc w:val="both"/>
        <w:rPr>
          <w:rFonts w:ascii="Times New Roman" w:hAnsi="Times New Roman"/>
          <w:sz w:val="20"/>
        </w:rPr>
      </w:pPr>
      <w:r>
        <w:rPr>
          <w:rFonts w:ascii="Times New Roman" w:hAnsi="Times New Roman"/>
          <w:sz w:val="20"/>
        </w:rPr>
        <w:t xml:space="preserve">1 </w:t>
      </w:r>
      <w:proofErr w:type="gramStart"/>
      <w:r>
        <w:rPr>
          <w:rFonts w:ascii="Times New Roman" w:hAnsi="Times New Roman"/>
          <w:sz w:val="20"/>
        </w:rPr>
        <w:t>РАЗРАБОТАН</w:t>
      </w:r>
      <w:proofErr w:type="gramEnd"/>
      <w:r>
        <w:rPr>
          <w:rFonts w:ascii="Times New Roman" w:hAnsi="Times New Roman"/>
          <w:sz w:val="20"/>
        </w:rPr>
        <w:t xml:space="preserve"> Государственным специальным проектно-изыскательским институтом МВД России (ГСПИ МВД России).</w:t>
      </w:r>
    </w:p>
    <w:p w:rsidR="00E41896" w:rsidRDefault="00E41896">
      <w:pPr>
        <w:widowControl/>
        <w:ind w:firstLine="284"/>
        <w:jc w:val="both"/>
        <w:rPr>
          <w:rFonts w:ascii="Times New Roman" w:hAnsi="Times New Roman"/>
          <w:sz w:val="20"/>
        </w:rPr>
      </w:pPr>
    </w:p>
    <w:p w:rsidR="00E41896" w:rsidRDefault="002C0CA3">
      <w:pPr>
        <w:widowControl/>
        <w:ind w:firstLine="284"/>
        <w:jc w:val="both"/>
        <w:rPr>
          <w:rFonts w:ascii="Times New Roman" w:hAnsi="Times New Roman"/>
          <w:sz w:val="20"/>
        </w:rPr>
      </w:pPr>
      <w:proofErr w:type="gramStart"/>
      <w:r>
        <w:rPr>
          <w:rFonts w:ascii="Times New Roman" w:hAnsi="Times New Roman"/>
          <w:sz w:val="20"/>
        </w:rPr>
        <w:t>ВНЕСЕН</w:t>
      </w:r>
      <w:proofErr w:type="gramEnd"/>
      <w:r>
        <w:rPr>
          <w:rFonts w:ascii="Times New Roman" w:hAnsi="Times New Roman"/>
          <w:sz w:val="20"/>
        </w:rPr>
        <w:t xml:space="preserve"> Управлением строительства МВД России.</w:t>
      </w:r>
    </w:p>
    <w:p w:rsidR="00E41896" w:rsidRDefault="00E41896">
      <w:pPr>
        <w:widowControl/>
        <w:ind w:firstLine="284"/>
        <w:jc w:val="both"/>
        <w:rPr>
          <w:rFonts w:ascii="Times New Roman" w:hAnsi="Times New Roman"/>
          <w:sz w:val="20"/>
        </w:rPr>
      </w:pPr>
    </w:p>
    <w:p w:rsidR="00E41896" w:rsidRDefault="002C0CA3">
      <w:pPr>
        <w:widowControl/>
        <w:ind w:firstLine="284"/>
        <w:jc w:val="both"/>
        <w:rPr>
          <w:rFonts w:ascii="Times New Roman" w:hAnsi="Times New Roman"/>
          <w:sz w:val="20"/>
        </w:rPr>
      </w:pPr>
      <w:proofErr w:type="gramStart"/>
      <w:r>
        <w:rPr>
          <w:rFonts w:ascii="Times New Roman" w:hAnsi="Times New Roman"/>
          <w:sz w:val="20"/>
        </w:rPr>
        <w:t xml:space="preserve">2 СОГЛАСОВАН Штабом МВД России, Главным управлением обеспечения общественного порядка (ГУООП), Следственным комитетом (СК), </w:t>
      </w:r>
      <w:proofErr w:type="spellStart"/>
      <w:r>
        <w:rPr>
          <w:rFonts w:ascii="Times New Roman" w:hAnsi="Times New Roman"/>
          <w:sz w:val="20"/>
        </w:rPr>
        <w:t>Эскпертно-криминалистическим</w:t>
      </w:r>
      <w:proofErr w:type="spellEnd"/>
      <w:r>
        <w:rPr>
          <w:rFonts w:ascii="Times New Roman" w:hAnsi="Times New Roman"/>
          <w:sz w:val="20"/>
        </w:rPr>
        <w:t xml:space="preserve"> центром (ЭКЦ), Главным центром санитарно-эпидемиологического надзора (ГЦСН), Главным управлением уголовного розыска (ГУУР), Главным управлением  Государственной автомобильной инспекции (ГУГАИ), Главным управлением по экономическим преступлениям (ГУЭП), Главным управлением Государственной противопожарной службы (ГУГПС), Управлением строительства (УС), Главным управлением внутренних дел на транспорте (ГУВДТ) МВД России. </w:t>
      </w:r>
      <w:proofErr w:type="gramEnd"/>
    </w:p>
    <w:p w:rsidR="00E41896" w:rsidRDefault="00E41896">
      <w:pPr>
        <w:widowControl/>
        <w:ind w:firstLine="284"/>
        <w:jc w:val="both"/>
        <w:rPr>
          <w:rFonts w:ascii="Times New Roman" w:hAnsi="Times New Roman"/>
          <w:sz w:val="20"/>
        </w:rPr>
      </w:pPr>
    </w:p>
    <w:p w:rsidR="00E41896" w:rsidRDefault="002C0CA3">
      <w:pPr>
        <w:widowControl/>
        <w:ind w:firstLine="284"/>
        <w:jc w:val="both"/>
        <w:rPr>
          <w:rFonts w:ascii="Times New Roman" w:hAnsi="Times New Roman"/>
          <w:sz w:val="20"/>
        </w:rPr>
      </w:pPr>
      <w:r>
        <w:rPr>
          <w:rFonts w:ascii="Times New Roman" w:hAnsi="Times New Roman"/>
          <w:sz w:val="20"/>
        </w:rPr>
        <w:t>3 ПРИНЯТ И ВВЕДЕН В ДЕЙСТВИЕ протоколом МВД России от 12.02.95 г. № 1-95</w:t>
      </w:r>
    </w:p>
    <w:p w:rsidR="00E41896" w:rsidRDefault="00E41896">
      <w:pPr>
        <w:widowControl/>
        <w:ind w:firstLine="284"/>
        <w:jc w:val="both"/>
        <w:rPr>
          <w:rFonts w:ascii="Times New Roman" w:hAnsi="Times New Roman"/>
          <w:sz w:val="20"/>
        </w:rPr>
      </w:pPr>
    </w:p>
    <w:p w:rsidR="00E41896" w:rsidRDefault="002C0CA3">
      <w:pPr>
        <w:widowControl/>
        <w:ind w:firstLine="284"/>
        <w:jc w:val="both"/>
        <w:rPr>
          <w:rFonts w:ascii="Times New Roman" w:hAnsi="Times New Roman"/>
          <w:sz w:val="20"/>
        </w:rPr>
      </w:pPr>
      <w:r>
        <w:rPr>
          <w:rFonts w:ascii="Times New Roman" w:hAnsi="Times New Roman"/>
          <w:sz w:val="20"/>
        </w:rPr>
        <w:t>4 ОДОБРЕН письмом Минстроя России от  16.05.95 г. № 4-13/167</w:t>
      </w:r>
    </w:p>
    <w:p w:rsidR="00E41896" w:rsidRDefault="00E41896">
      <w:pPr>
        <w:widowControl/>
        <w:ind w:firstLine="284"/>
        <w:jc w:val="both"/>
        <w:rPr>
          <w:rFonts w:ascii="Times New Roman" w:hAnsi="Times New Roman"/>
          <w:sz w:val="20"/>
        </w:rPr>
      </w:pPr>
    </w:p>
    <w:p w:rsidR="00E41896" w:rsidRDefault="002C0CA3">
      <w:pPr>
        <w:widowControl/>
        <w:ind w:firstLine="284"/>
        <w:jc w:val="both"/>
        <w:rPr>
          <w:rFonts w:ascii="Times New Roman" w:hAnsi="Times New Roman"/>
          <w:sz w:val="20"/>
        </w:rPr>
      </w:pPr>
      <w:r>
        <w:rPr>
          <w:rFonts w:ascii="Times New Roman" w:hAnsi="Times New Roman"/>
          <w:sz w:val="20"/>
        </w:rPr>
        <w:t>5 ВЗАМЕН ВСН 12-93/МВД России</w:t>
      </w:r>
    </w:p>
    <w:p w:rsidR="00E41896" w:rsidRDefault="00E41896">
      <w:pPr>
        <w:widowControl/>
        <w:ind w:firstLine="284"/>
        <w:jc w:val="both"/>
        <w:rPr>
          <w:rFonts w:ascii="Times New Roman" w:hAnsi="Times New Roman"/>
          <w:sz w:val="20"/>
        </w:rPr>
      </w:pPr>
    </w:p>
    <w:p w:rsidR="00E41896" w:rsidRDefault="00E41896">
      <w:pPr>
        <w:widowControl/>
        <w:ind w:firstLine="284"/>
        <w:jc w:val="both"/>
        <w:rPr>
          <w:rFonts w:ascii="Times New Roman" w:hAnsi="Times New Roman"/>
          <w:sz w:val="20"/>
        </w:rPr>
      </w:pPr>
    </w:p>
    <w:p w:rsidR="00E41896" w:rsidRDefault="002C0CA3">
      <w:pPr>
        <w:pStyle w:val="Heading"/>
        <w:widowControl/>
        <w:ind w:firstLine="284"/>
        <w:jc w:val="center"/>
        <w:rPr>
          <w:rFonts w:ascii="Times New Roman" w:hAnsi="Times New Roman"/>
          <w:sz w:val="20"/>
        </w:rPr>
      </w:pPr>
      <w:r>
        <w:rPr>
          <w:rFonts w:ascii="Times New Roman" w:hAnsi="Times New Roman"/>
          <w:sz w:val="20"/>
        </w:rPr>
        <w:t xml:space="preserve">1 Область применения </w:t>
      </w:r>
    </w:p>
    <w:p w:rsidR="00E41896" w:rsidRDefault="00E41896">
      <w:pPr>
        <w:widowControl/>
        <w:ind w:firstLine="284"/>
        <w:jc w:val="both"/>
        <w:rPr>
          <w:rFonts w:ascii="Times New Roman" w:hAnsi="Times New Roman"/>
          <w:sz w:val="20"/>
        </w:rPr>
      </w:pPr>
    </w:p>
    <w:p w:rsidR="00E41896" w:rsidRDefault="002C0CA3">
      <w:pPr>
        <w:widowControl/>
        <w:ind w:firstLine="284"/>
        <w:jc w:val="both"/>
        <w:rPr>
          <w:rFonts w:ascii="Times New Roman" w:hAnsi="Times New Roman"/>
          <w:sz w:val="20"/>
        </w:rPr>
      </w:pPr>
      <w:r>
        <w:rPr>
          <w:rFonts w:ascii="Times New Roman" w:hAnsi="Times New Roman"/>
          <w:sz w:val="20"/>
        </w:rPr>
        <w:t>Нормы настоящей инструкции должны соблюдаться при разработке проектов на строительство, реконструкцию, расширение, техническое перевооружение зданий, помещений и сооружений органов внутренних дел (милиции);</w:t>
      </w:r>
    </w:p>
    <w:p w:rsidR="00E41896" w:rsidRDefault="002C0CA3">
      <w:pPr>
        <w:widowControl/>
        <w:ind w:firstLine="284"/>
        <w:jc w:val="both"/>
        <w:rPr>
          <w:rFonts w:ascii="Times New Roman" w:hAnsi="Times New Roman"/>
          <w:sz w:val="20"/>
        </w:rPr>
      </w:pPr>
      <w:proofErr w:type="gramStart"/>
      <w:r>
        <w:rPr>
          <w:rFonts w:ascii="Times New Roman" w:hAnsi="Times New Roman"/>
          <w:sz w:val="20"/>
        </w:rPr>
        <w:t xml:space="preserve">городских, районных управлений (отделов, отделений) внутренних дел (милиции) городов (районов, районов в городах); линейных управлений (отделов, отделений) внутренних дел  на транспорте*; </w:t>
      </w:r>
      <w:proofErr w:type="gramEnd"/>
    </w:p>
    <w:p w:rsidR="00E41896" w:rsidRDefault="002C0CA3">
      <w:pPr>
        <w:widowControl/>
        <w:ind w:firstLine="284"/>
        <w:rPr>
          <w:rFonts w:ascii="Times New Roman" w:hAnsi="Times New Roman"/>
          <w:sz w:val="20"/>
        </w:rPr>
      </w:pPr>
      <w:r>
        <w:rPr>
          <w:rFonts w:ascii="Times New Roman" w:hAnsi="Times New Roman"/>
          <w:sz w:val="20"/>
        </w:rPr>
        <w:t>_______________</w:t>
      </w:r>
    </w:p>
    <w:p w:rsidR="00E41896" w:rsidRDefault="002C0CA3">
      <w:pPr>
        <w:widowControl/>
        <w:ind w:firstLine="284"/>
        <w:jc w:val="both"/>
        <w:rPr>
          <w:rFonts w:ascii="Times New Roman" w:hAnsi="Times New Roman"/>
          <w:sz w:val="20"/>
        </w:rPr>
      </w:pPr>
      <w:r>
        <w:rPr>
          <w:rFonts w:ascii="Times New Roman" w:hAnsi="Times New Roman"/>
          <w:sz w:val="20"/>
        </w:rPr>
        <w:t>* Городские, районные, линейные органы внутренних дел в дальнейшем именуются "</w:t>
      </w:r>
      <w:proofErr w:type="spellStart"/>
      <w:r>
        <w:rPr>
          <w:rFonts w:ascii="Times New Roman" w:hAnsi="Times New Roman"/>
          <w:sz w:val="20"/>
        </w:rPr>
        <w:t>горрайлинорганы</w:t>
      </w:r>
      <w:proofErr w:type="spellEnd"/>
      <w:r>
        <w:rPr>
          <w:rFonts w:ascii="Times New Roman" w:hAnsi="Times New Roman"/>
          <w:sz w:val="20"/>
        </w:rPr>
        <w:t xml:space="preserve"> внутренних дел".</w:t>
      </w:r>
    </w:p>
    <w:p w:rsidR="00E41896" w:rsidRDefault="00E41896">
      <w:pPr>
        <w:widowControl/>
        <w:ind w:firstLine="284"/>
        <w:jc w:val="both"/>
        <w:rPr>
          <w:rFonts w:ascii="Times New Roman" w:hAnsi="Times New Roman"/>
          <w:sz w:val="20"/>
        </w:rPr>
      </w:pPr>
    </w:p>
    <w:p w:rsidR="00E41896" w:rsidRDefault="002C0CA3">
      <w:pPr>
        <w:widowControl/>
        <w:ind w:firstLine="284"/>
        <w:jc w:val="both"/>
        <w:rPr>
          <w:rFonts w:ascii="Times New Roman" w:hAnsi="Times New Roman"/>
          <w:sz w:val="20"/>
        </w:rPr>
      </w:pPr>
      <w:r>
        <w:rPr>
          <w:rFonts w:ascii="Times New Roman" w:hAnsi="Times New Roman"/>
          <w:sz w:val="20"/>
        </w:rPr>
        <w:t xml:space="preserve">специализированных учреждений милиции - </w:t>
      </w:r>
      <w:r w:rsidRPr="00D7447A">
        <w:rPr>
          <w:rFonts w:ascii="Times New Roman" w:hAnsi="Times New Roman"/>
          <w:color w:val="FF0000"/>
          <w:sz w:val="20"/>
        </w:rPr>
        <w:t>изоляторов для временного содержания задержанных и заключенных под стражу лиц (ИВС);</w:t>
      </w:r>
      <w:r>
        <w:rPr>
          <w:rFonts w:ascii="Times New Roman" w:hAnsi="Times New Roman"/>
          <w:sz w:val="20"/>
        </w:rPr>
        <w:t xml:space="preserve"> специальных приемников для лиц, административно арестованных; приемников-распределителей для лиц, задержанных за бродяжничество и </w:t>
      </w:r>
      <w:proofErr w:type="gramStart"/>
      <w:r>
        <w:rPr>
          <w:rFonts w:ascii="Times New Roman" w:hAnsi="Times New Roman"/>
          <w:sz w:val="20"/>
        </w:rPr>
        <w:t>попрошайничество</w:t>
      </w:r>
      <w:proofErr w:type="gramEnd"/>
      <w:r>
        <w:rPr>
          <w:rFonts w:ascii="Times New Roman" w:hAnsi="Times New Roman"/>
          <w:sz w:val="20"/>
        </w:rPr>
        <w:t xml:space="preserve">; приемников-распределителей для несовершеннолетних; медицинских вытрезвителей; регистрационно-экзаменационных подразделений Государственной автомобильной инспекции. </w:t>
      </w:r>
    </w:p>
    <w:p w:rsidR="00E41896" w:rsidRDefault="00E41896">
      <w:pPr>
        <w:widowControl/>
        <w:ind w:firstLine="284"/>
        <w:jc w:val="both"/>
        <w:rPr>
          <w:rFonts w:ascii="Times New Roman" w:hAnsi="Times New Roman"/>
          <w:sz w:val="20"/>
        </w:rPr>
      </w:pPr>
    </w:p>
    <w:p w:rsidR="00E41896" w:rsidRDefault="002C0CA3">
      <w:pPr>
        <w:pStyle w:val="Heading"/>
        <w:widowControl/>
        <w:ind w:firstLine="284"/>
        <w:jc w:val="center"/>
        <w:rPr>
          <w:rFonts w:ascii="Times New Roman" w:hAnsi="Times New Roman"/>
          <w:sz w:val="20"/>
        </w:rPr>
      </w:pPr>
      <w:r>
        <w:rPr>
          <w:rFonts w:ascii="Times New Roman" w:hAnsi="Times New Roman"/>
          <w:sz w:val="20"/>
        </w:rPr>
        <w:t xml:space="preserve">2 Нормативные ссылки </w:t>
      </w:r>
    </w:p>
    <w:p w:rsidR="00E41896" w:rsidRDefault="00E41896">
      <w:pPr>
        <w:widowControl/>
        <w:ind w:firstLine="284"/>
        <w:jc w:val="both"/>
        <w:rPr>
          <w:rFonts w:ascii="Times New Roman" w:hAnsi="Times New Roman"/>
          <w:sz w:val="20"/>
        </w:rPr>
      </w:pPr>
    </w:p>
    <w:p w:rsidR="00E41896" w:rsidRDefault="002C0CA3">
      <w:pPr>
        <w:widowControl/>
        <w:ind w:firstLine="284"/>
        <w:jc w:val="both"/>
        <w:rPr>
          <w:rFonts w:ascii="Times New Roman" w:hAnsi="Times New Roman"/>
          <w:sz w:val="20"/>
        </w:rPr>
      </w:pPr>
      <w:r>
        <w:rPr>
          <w:rFonts w:ascii="Times New Roman" w:hAnsi="Times New Roman"/>
          <w:sz w:val="20"/>
        </w:rPr>
        <w:t xml:space="preserve">В настоящей "Инструкции" использованы ссылки на следующие документы: </w:t>
      </w:r>
    </w:p>
    <w:p w:rsidR="00E41896" w:rsidRDefault="002C0CA3">
      <w:pPr>
        <w:widowControl/>
        <w:ind w:firstLine="284"/>
        <w:jc w:val="both"/>
        <w:rPr>
          <w:rFonts w:ascii="Times New Roman" w:hAnsi="Times New Roman"/>
          <w:sz w:val="20"/>
        </w:rPr>
      </w:pPr>
      <w:r>
        <w:rPr>
          <w:rFonts w:ascii="Times New Roman" w:hAnsi="Times New Roman"/>
          <w:sz w:val="20"/>
        </w:rPr>
        <w:t>СНиП 2.02.02-85 "Основание гидротехнических сооружений".</w:t>
      </w:r>
    </w:p>
    <w:p w:rsidR="00E41896" w:rsidRDefault="002C0CA3">
      <w:pPr>
        <w:widowControl/>
        <w:ind w:firstLine="284"/>
        <w:jc w:val="both"/>
        <w:rPr>
          <w:rFonts w:ascii="Times New Roman" w:hAnsi="Times New Roman"/>
          <w:sz w:val="20"/>
        </w:rPr>
      </w:pPr>
      <w:r>
        <w:rPr>
          <w:rFonts w:ascii="Times New Roman" w:hAnsi="Times New Roman"/>
          <w:sz w:val="20"/>
        </w:rPr>
        <w:t>СНиП 2.04.01-85 "Внутренний водопровод и канализация зданий</w:t>
      </w:r>
      <w:proofErr w:type="gramStart"/>
      <w:r>
        <w:rPr>
          <w:rFonts w:ascii="Times New Roman" w:hAnsi="Times New Roman"/>
          <w:sz w:val="20"/>
        </w:rPr>
        <w:t xml:space="preserve">." </w:t>
      </w:r>
      <w:proofErr w:type="gramEnd"/>
    </w:p>
    <w:p w:rsidR="00E41896" w:rsidRDefault="002C0CA3">
      <w:pPr>
        <w:widowControl/>
        <w:ind w:firstLine="284"/>
        <w:jc w:val="both"/>
        <w:rPr>
          <w:rFonts w:ascii="Times New Roman" w:hAnsi="Times New Roman"/>
          <w:sz w:val="20"/>
        </w:rPr>
      </w:pPr>
      <w:r>
        <w:rPr>
          <w:rFonts w:ascii="Times New Roman" w:hAnsi="Times New Roman"/>
          <w:sz w:val="20"/>
        </w:rPr>
        <w:lastRenderedPageBreak/>
        <w:t>СНиП 2.04.03-85 "Канализация. Наружные сети и сооружения</w:t>
      </w:r>
      <w:proofErr w:type="gramStart"/>
      <w:r>
        <w:rPr>
          <w:rFonts w:ascii="Times New Roman" w:hAnsi="Times New Roman"/>
          <w:sz w:val="20"/>
        </w:rPr>
        <w:t>."</w:t>
      </w:r>
      <w:proofErr w:type="gramEnd"/>
    </w:p>
    <w:p w:rsidR="00E41896" w:rsidRDefault="002C0CA3">
      <w:pPr>
        <w:widowControl/>
        <w:ind w:firstLine="284"/>
        <w:jc w:val="both"/>
        <w:rPr>
          <w:rFonts w:ascii="Times New Roman" w:hAnsi="Times New Roman"/>
          <w:sz w:val="20"/>
        </w:rPr>
      </w:pPr>
      <w:r>
        <w:rPr>
          <w:rFonts w:ascii="Times New Roman" w:hAnsi="Times New Roman"/>
          <w:sz w:val="20"/>
        </w:rPr>
        <w:t>СНиП 2.04.05-95* "Отопление, вентиляция и кондиционирование</w:t>
      </w:r>
      <w:proofErr w:type="gramStart"/>
      <w:r>
        <w:rPr>
          <w:rFonts w:ascii="Times New Roman" w:hAnsi="Times New Roman"/>
          <w:sz w:val="20"/>
        </w:rPr>
        <w:t xml:space="preserve">." </w:t>
      </w:r>
      <w:proofErr w:type="gramEnd"/>
    </w:p>
    <w:p w:rsidR="00E41896" w:rsidRDefault="002C0CA3">
      <w:pPr>
        <w:widowControl/>
        <w:ind w:firstLine="284"/>
        <w:jc w:val="both"/>
        <w:rPr>
          <w:rFonts w:ascii="Times New Roman" w:hAnsi="Times New Roman"/>
          <w:sz w:val="20"/>
        </w:rPr>
      </w:pPr>
      <w:r>
        <w:rPr>
          <w:rFonts w:ascii="Times New Roman" w:hAnsi="Times New Roman"/>
          <w:sz w:val="20"/>
        </w:rPr>
        <w:t>СНиП 2.04.08-87 "Газоснабжение</w:t>
      </w:r>
      <w:proofErr w:type="gramStart"/>
      <w:r>
        <w:rPr>
          <w:rFonts w:ascii="Times New Roman" w:hAnsi="Times New Roman"/>
          <w:sz w:val="20"/>
        </w:rPr>
        <w:t xml:space="preserve">." </w:t>
      </w:r>
      <w:proofErr w:type="gramEnd"/>
    </w:p>
    <w:p w:rsidR="00E41896" w:rsidRDefault="002C0CA3">
      <w:pPr>
        <w:widowControl/>
        <w:ind w:firstLine="284"/>
        <w:jc w:val="both"/>
        <w:rPr>
          <w:rFonts w:ascii="Times New Roman" w:hAnsi="Times New Roman"/>
          <w:sz w:val="20"/>
        </w:rPr>
      </w:pPr>
      <w:r>
        <w:rPr>
          <w:rFonts w:ascii="Times New Roman" w:hAnsi="Times New Roman"/>
          <w:sz w:val="20"/>
        </w:rPr>
        <w:t>СНиП 2.07.01-89* "Градостроительство. Планировка и застройка городских и сельских поселений</w:t>
      </w:r>
      <w:proofErr w:type="gramStart"/>
      <w:r>
        <w:rPr>
          <w:rFonts w:ascii="Times New Roman" w:hAnsi="Times New Roman"/>
          <w:sz w:val="20"/>
        </w:rPr>
        <w:t xml:space="preserve">." </w:t>
      </w:r>
      <w:proofErr w:type="gramEnd"/>
    </w:p>
    <w:p w:rsidR="00E41896" w:rsidRDefault="002C0CA3">
      <w:pPr>
        <w:widowControl/>
        <w:ind w:firstLine="284"/>
        <w:jc w:val="both"/>
        <w:rPr>
          <w:rFonts w:ascii="Times New Roman" w:hAnsi="Times New Roman"/>
          <w:sz w:val="20"/>
        </w:rPr>
      </w:pPr>
      <w:r>
        <w:rPr>
          <w:rFonts w:ascii="Times New Roman" w:hAnsi="Times New Roman"/>
          <w:sz w:val="20"/>
        </w:rPr>
        <w:t>СНиП 2.08.02-89* "Общественные здания и сооружения</w:t>
      </w:r>
      <w:proofErr w:type="gramStart"/>
      <w:r>
        <w:rPr>
          <w:rFonts w:ascii="Times New Roman" w:hAnsi="Times New Roman"/>
          <w:sz w:val="20"/>
        </w:rPr>
        <w:t xml:space="preserve">." </w:t>
      </w:r>
      <w:proofErr w:type="gramEnd"/>
    </w:p>
    <w:p w:rsidR="00E41896" w:rsidRDefault="002C0CA3">
      <w:pPr>
        <w:widowControl/>
        <w:ind w:firstLine="284"/>
        <w:jc w:val="both"/>
        <w:rPr>
          <w:rFonts w:ascii="Times New Roman" w:hAnsi="Times New Roman"/>
          <w:sz w:val="20"/>
        </w:rPr>
      </w:pPr>
      <w:r>
        <w:rPr>
          <w:rFonts w:ascii="Times New Roman" w:hAnsi="Times New Roman"/>
          <w:sz w:val="20"/>
        </w:rPr>
        <w:t>СНиП 2.11.01-85* "Складские здания</w:t>
      </w:r>
      <w:proofErr w:type="gramStart"/>
      <w:r>
        <w:rPr>
          <w:rFonts w:ascii="Times New Roman" w:hAnsi="Times New Roman"/>
          <w:sz w:val="20"/>
        </w:rPr>
        <w:t xml:space="preserve">." </w:t>
      </w:r>
      <w:proofErr w:type="gramEnd"/>
    </w:p>
    <w:p w:rsidR="00E41896" w:rsidRDefault="002C0CA3">
      <w:pPr>
        <w:widowControl/>
        <w:ind w:firstLine="284"/>
        <w:jc w:val="both"/>
        <w:rPr>
          <w:rFonts w:ascii="Times New Roman" w:hAnsi="Times New Roman"/>
          <w:sz w:val="20"/>
        </w:rPr>
      </w:pPr>
      <w:r>
        <w:rPr>
          <w:rFonts w:ascii="Times New Roman" w:hAnsi="Times New Roman"/>
          <w:sz w:val="20"/>
        </w:rPr>
        <w:t>СНиП 3.04.01-87 "Изоляционные и отделочные покрытия</w:t>
      </w:r>
      <w:proofErr w:type="gramStart"/>
      <w:r>
        <w:rPr>
          <w:rFonts w:ascii="Times New Roman" w:hAnsi="Times New Roman"/>
          <w:sz w:val="20"/>
        </w:rPr>
        <w:t>."</w:t>
      </w:r>
      <w:proofErr w:type="gramEnd"/>
    </w:p>
    <w:p w:rsidR="00E41896" w:rsidRDefault="002C0CA3">
      <w:pPr>
        <w:widowControl/>
        <w:ind w:firstLine="284"/>
        <w:jc w:val="both"/>
        <w:rPr>
          <w:rFonts w:ascii="Times New Roman" w:hAnsi="Times New Roman"/>
          <w:sz w:val="20"/>
        </w:rPr>
      </w:pPr>
      <w:r>
        <w:rPr>
          <w:rFonts w:ascii="Times New Roman" w:hAnsi="Times New Roman"/>
          <w:sz w:val="20"/>
        </w:rPr>
        <w:t>СНиП 3.04.03-85 "Защита строительных конструкций и сооружений от коррозии</w:t>
      </w:r>
      <w:proofErr w:type="gramStart"/>
      <w:r>
        <w:rPr>
          <w:rFonts w:ascii="Times New Roman" w:hAnsi="Times New Roman"/>
          <w:sz w:val="20"/>
        </w:rPr>
        <w:t>."</w:t>
      </w:r>
      <w:proofErr w:type="gramEnd"/>
    </w:p>
    <w:p w:rsidR="00E41896" w:rsidRDefault="002C0CA3">
      <w:pPr>
        <w:widowControl/>
        <w:ind w:firstLine="284"/>
        <w:jc w:val="both"/>
        <w:rPr>
          <w:rFonts w:ascii="Times New Roman" w:hAnsi="Times New Roman"/>
          <w:sz w:val="20"/>
        </w:rPr>
      </w:pPr>
      <w:r>
        <w:rPr>
          <w:rFonts w:ascii="Times New Roman" w:hAnsi="Times New Roman"/>
          <w:sz w:val="20"/>
        </w:rPr>
        <w:t>СНиП 3.05.01-85 "Внутренние санитарно-технические системы</w:t>
      </w:r>
      <w:proofErr w:type="gramStart"/>
      <w:r>
        <w:rPr>
          <w:rFonts w:ascii="Times New Roman" w:hAnsi="Times New Roman"/>
          <w:sz w:val="20"/>
        </w:rPr>
        <w:t>."</w:t>
      </w:r>
      <w:proofErr w:type="gramEnd"/>
    </w:p>
    <w:p w:rsidR="00E41896" w:rsidRDefault="002C0CA3">
      <w:pPr>
        <w:widowControl/>
        <w:ind w:firstLine="284"/>
        <w:jc w:val="both"/>
        <w:rPr>
          <w:rFonts w:ascii="Times New Roman" w:hAnsi="Times New Roman"/>
          <w:sz w:val="20"/>
        </w:rPr>
      </w:pPr>
      <w:r>
        <w:rPr>
          <w:rFonts w:ascii="Times New Roman" w:hAnsi="Times New Roman"/>
          <w:sz w:val="20"/>
        </w:rPr>
        <w:t>СНиП 3.05.06-85 "Электротехнические устройства</w:t>
      </w:r>
      <w:proofErr w:type="gramStart"/>
      <w:r>
        <w:rPr>
          <w:rFonts w:ascii="Times New Roman" w:hAnsi="Times New Roman"/>
          <w:sz w:val="20"/>
        </w:rPr>
        <w:t>."</w:t>
      </w:r>
      <w:proofErr w:type="gramEnd"/>
    </w:p>
    <w:p w:rsidR="00E41896" w:rsidRDefault="002C0CA3">
      <w:pPr>
        <w:widowControl/>
        <w:ind w:firstLine="284"/>
        <w:jc w:val="both"/>
        <w:rPr>
          <w:rFonts w:ascii="Times New Roman" w:hAnsi="Times New Roman"/>
          <w:sz w:val="20"/>
        </w:rPr>
      </w:pPr>
      <w:r>
        <w:rPr>
          <w:rFonts w:ascii="Times New Roman" w:hAnsi="Times New Roman"/>
          <w:sz w:val="20"/>
        </w:rPr>
        <w:t>СНиП 3.05.02-88* "Газоснабжение</w:t>
      </w:r>
      <w:proofErr w:type="gramStart"/>
      <w:r>
        <w:rPr>
          <w:rFonts w:ascii="Times New Roman" w:hAnsi="Times New Roman"/>
          <w:sz w:val="20"/>
        </w:rPr>
        <w:t>."</w:t>
      </w:r>
      <w:proofErr w:type="gramEnd"/>
    </w:p>
    <w:p w:rsidR="00E41896" w:rsidRDefault="002C0CA3">
      <w:pPr>
        <w:widowControl/>
        <w:ind w:firstLine="284"/>
        <w:jc w:val="both"/>
        <w:rPr>
          <w:rFonts w:ascii="Times New Roman" w:hAnsi="Times New Roman"/>
          <w:sz w:val="20"/>
        </w:rPr>
      </w:pPr>
      <w:r>
        <w:rPr>
          <w:rFonts w:ascii="Times New Roman" w:hAnsi="Times New Roman"/>
          <w:sz w:val="20"/>
        </w:rPr>
        <w:t>СНиП II-4.79 "Естественное и искусственное освещение</w:t>
      </w:r>
      <w:proofErr w:type="gramStart"/>
      <w:r>
        <w:rPr>
          <w:rFonts w:ascii="Times New Roman" w:hAnsi="Times New Roman"/>
          <w:sz w:val="20"/>
        </w:rPr>
        <w:t>."</w:t>
      </w:r>
      <w:proofErr w:type="gramEnd"/>
    </w:p>
    <w:p w:rsidR="00E41896" w:rsidRDefault="002C0CA3">
      <w:pPr>
        <w:widowControl/>
        <w:ind w:firstLine="284"/>
        <w:jc w:val="both"/>
        <w:rPr>
          <w:rFonts w:ascii="Times New Roman" w:hAnsi="Times New Roman"/>
          <w:sz w:val="20"/>
        </w:rPr>
      </w:pPr>
      <w:r>
        <w:rPr>
          <w:rFonts w:ascii="Times New Roman" w:hAnsi="Times New Roman"/>
          <w:sz w:val="20"/>
        </w:rPr>
        <w:t>СНиП II-12-77 "Защита от шума</w:t>
      </w:r>
      <w:proofErr w:type="gramStart"/>
      <w:r>
        <w:rPr>
          <w:rFonts w:ascii="Times New Roman" w:hAnsi="Times New Roman"/>
          <w:sz w:val="20"/>
        </w:rPr>
        <w:t xml:space="preserve">." </w:t>
      </w:r>
      <w:proofErr w:type="gramEnd"/>
    </w:p>
    <w:p w:rsidR="00E41896" w:rsidRDefault="002C0CA3">
      <w:pPr>
        <w:widowControl/>
        <w:ind w:firstLine="284"/>
        <w:jc w:val="both"/>
        <w:rPr>
          <w:rFonts w:ascii="Times New Roman" w:hAnsi="Times New Roman"/>
          <w:sz w:val="20"/>
        </w:rPr>
      </w:pPr>
      <w:r>
        <w:rPr>
          <w:rFonts w:ascii="Times New Roman" w:hAnsi="Times New Roman"/>
          <w:sz w:val="20"/>
        </w:rPr>
        <w:t xml:space="preserve">ВСН 01-89 </w:t>
      </w:r>
      <w:proofErr w:type="spellStart"/>
      <w:r>
        <w:rPr>
          <w:rFonts w:ascii="Times New Roman" w:hAnsi="Times New Roman"/>
          <w:sz w:val="20"/>
        </w:rPr>
        <w:t>Минавтотранс</w:t>
      </w:r>
      <w:proofErr w:type="spellEnd"/>
      <w:r>
        <w:rPr>
          <w:rFonts w:ascii="Times New Roman" w:hAnsi="Times New Roman"/>
          <w:sz w:val="20"/>
        </w:rPr>
        <w:t xml:space="preserve"> "Предприятие по обслуживанию автомобилей</w:t>
      </w:r>
      <w:proofErr w:type="gramStart"/>
      <w:r>
        <w:rPr>
          <w:rFonts w:ascii="Times New Roman" w:hAnsi="Times New Roman"/>
          <w:sz w:val="20"/>
        </w:rPr>
        <w:t>."</w:t>
      </w:r>
      <w:proofErr w:type="gramEnd"/>
    </w:p>
    <w:p w:rsidR="00E41896" w:rsidRDefault="002C0CA3">
      <w:pPr>
        <w:widowControl/>
        <w:ind w:firstLine="284"/>
        <w:jc w:val="both"/>
        <w:rPr>
          <w:rFonts w:ascii="Times New Roman" w:hAnsi="Times New Roman"/>
          <w:sz w:val="20"/>
        </w:rPr>
      </w:pPr>
      <w:r>
        <w:rPr>
          <w:rFonts w:ascii="Times New Roman" w:hAnsi="Times New Roman"/>
          <w:sz w:val="20"/>
        </w:rPr>
        <w:t xml:space="preserve">ВСН 59-88 </w:t>
      </w:r>
      <w:proofErr w:type="spellStart"/>
      <w:r>
        <w:rPr>
          <w:rFonts w:ascii="Times New Roman" w:hAnsi="Times New Roman"/>
          <w:sz w:val="20"/>
        </w:rPr>
        <w:t>Госкомархитектуры</w:t>
      </w:r>
      <w:proofErr w:type="spellEnd"/>
      <w:r>
        <w:rPr>
          <w:rFonts w:ascii="Times New Roman" w:hAnsi="Times New Roman"/>
          <w:sz w:val="20"/>
        </w:rPr>
        <w:t>. "Электрооборудование жилых и общественных зданий</w:t>
      </w:r>
      <w:proofErr w:type="gramStart"/>
      <w:r>
        <w:rPr>
          <w:rFonts w:ascii="Times New Roman" w:hAnsi="Times New Roman"/>
          <w:sz w:val="20"/>
        </w:rPr>
        <w:t>."</w:t>
      </w:r>
      <w:proofErr w:type="gramEnd"/>
    </w:p>
    <w:p w:rsidR="00E41896" w:rsidRDefault="002C0CA3">
      <w:pPr>
        <w:widowControl/>
        <w:ind w:firstLine="284"/>
        <w:jc w:val="both"/>
        <w:rPr>
          <w:rFonts w:ascii="Times New Roman" w:hAnsi="Times New Roman"/>
          <w:sz w:val="20"/>
        </w:rPr>
      </w:pPr>
      <w:r>
        <w:rPr>
          <w:rFonts w:ascii="Times New Roman" w:hAnsi="Times New Roman"/>
          <w:sz w:val="20"/>
        </w:rPr>
        <w:t xml:space="preserve">ВСН 62-91*  "Проектирование среды жизнедеятельности с учетом потребностей инвалидов и </w:t>
      </w:r>
      <w:proofErr w:type="spellStart"/>
      <w:r>
        <w:rPr>
          <w:rFonts w:ascii="Times New Roman" w:hAnsi="Times New Roman"/>
          <w:sz w:val="20"/>
        </w:rPr>
        <w:t>маломобильных</w:t>
      </w:r>
      <w:proofErr w:type="spellEnd"/>
      <w:r>
        <w:rPr>
          <w:rFonts w:ascii="Times New Roman" w:hAnsi="Times New Roman"/>
          <w:sz w:val="20"/>
        </w:rPr>
        <w:t xml:space="preserve"> групп населения</w:t>
      </w:r>
      <w:proofErr w:type="gramStart"/>
      <w:r>
        <w:rPr>
          <w:rFonts w:ascii="Times New Roman" w:hAnsi="Times New Roman"/>
          <w:sz w:val="20"/>
        </w:rPr>
        <w:t xml:space="preserve">." </w:t>
      </w:r>
      <w:proofErr w:type="gramEnd"/>
    </w:p>
    <w:p w:rsidR="00E41896" w:rsidRDefault="002C0CA3">
      <w:pPr>
        <w:widowControl/>
        <w:ind w:firstLine="284"/>
        <w:jc w:val="both"/>
        <w:rPr>
          <w:rFonts w:ascii="Times New Roman" w:hAnsi="Times New Roman"/>
          <w:sz w:val="20"/>
        </w:rPr>
      </w:pPr>
      <w:r>
        <w:rPr>
          <w:rFonts w:ascii="Times New Roman" w:hAnsi="Times New Roman"/>
          <w:sz w:val="20"/>
        </w:rPr>
        <w:t xml:space="preserve">РД 78.143-92 МВД России. "Системы и комплексы охранной сигнализации. Элементы </w:t>
      </w:r>
      <w:proofErr w:type="gramStart"/>
      <w:r>
        <w:rPr>
          <w:rFonts w:ascii="Times New Roman" w:hAnsi="Times New Roman"/>
          <w:sz w:val="20"/>
        </w:rPr>
        <w:t>технической</w:t>
      </w:r>
      <w:proofErr w:type="gramEnd"/>
      <w:r>
        <w:rPr>
          <w:rFonts w:ascii="Times New Roman" w:hAnsi="Times New Roman"/>
          <w:sz w:val="20"/>
        </w:rPr>
        <w:t xml:space="preserve"> </w:t>
      </w:r>
      <w:proofErr w:type="spellStart"/>
      <w:r>
        <w:rPr>
          <w:rFonts w:ascii="Times New Roman" w:hAnsi="Times New Roman"/>
          <w:sz w:val="20"/>
        </w:rPr>
        <w:t>укрепленности</w:t>
      </w:r>
      <w:proofErr w:type="spellEnd"/>
      <w:r>
        <w:rPr>
          <w:rFonts w:ascii="Times New Roman" w:hAnsi="Times New Roman"/>
          <w:sz w:val="20"/>
        </w:rPr>
        <w:t xml:space="preserve"> объектов." </w:t>
      </w:r>
    </w:p>
    <w:p w:rsidR="00E41896" w:rsidRDefault="002C0CA3">
      <w:pPr>
        <w:widowControl/>
        <w:ind w:firstLine="284"/>
        <w:jc w:val="both"/>
        <w:rPr>
          <w:rFonts w:ascii="Times New Roman" w:hAnsi="Times New Roman"/>
          <w:sz w:val="20"/>
        </w:rPr>
      </w:pPr>
      <w:r>
        <w:rPr>
          <w:rFonts w:ascii="Times New Roman" w:hAnsi="Times New Roman"/>
          <w:sz w:val="20"/>
        </w:rPr>
        <w:t>РД 78.145-93 МВД России.  "Системы и комплексы охранной, пожарной и охранно-пожарной сигнализации. Правила производства и приемки работ</w:t>
      </w:r>
      <w:proofErr w:type="gramStart"/>
      <w:r>
        <w:rPr>
          <w:rFonts w:ascii="Times New Roman" w:hAnsi="Times New Roman"/>
          <w:sz w:val="20"/>
        </w:rPr>
        <w:t>."</w:t>
      </w:r>
      <w:proofErr w:type="gramEnd"/>
    </w:p>
    <w:p w:rsidR="00E41896" w:rsidRDefault="002C0CA3">
      <w:pPr>
        <w:widowControl/>
        <w:ind w:firstLine="284"/>
        <w:jc w:val="both"/>
        <w:rPr>
          <w:rFonts w:ascii="Times New Roman" w:hAnsi="Times New Roman"/>
          <w:sz w:val="20"/>
        </w:rPr>
      </w:pPr>
      <w:r>
        <w:rPr>
          <w:rFonts w:ascii="Times New Roman" w:hAnsi="Times New Roman"/>
          <w:sz w:val="20"/>
        </w:rPr>
        <w:t xml:space="preserve">РД 34.21.122-87 Минэнерго СССР. "Инструкция по устройству </w:t>
      </w:r>
      <w:proofErr w:type="spellStart"/>
      <w:r>
        <w:rPr>
          <w:rFonts w:ascii="Times New Roman" w:hAnsi="Times New Roman"/>
          <w:sz w:val="20"/>
        </w:rPr>
        <w:t>молниезащиты</w:t>
      </w:r>
      <w:proofErr w:type="spellEnd"/>
      <w:r>
        <w:rPr>
          <w:rFonts w:ascii="Times New Roman" w:hAnsi="Times New Roman"/>
          <w:sz w:val="20"/>
        </w:rPr>
        <w:t xml:space="preserve"> зданий и сооружений</w:t>
      </w:r>
      <w:proofErr w:type="gramStart"/>
      <w:r>
        <w:rPr>
          <w:rFonts w:ascii="Times New Roman" w:hAnsi="Times New Roman"/>
          <w:sz w:val="20"/>
        </w:rPr>
        <w:t>."</w:t>
      </w:r>
      <w:proofErr w:type="gramEnd"/>
    </w:p>
    <w:p w:rsidR="00E41896" w:rsidRDefault="002C0CA3">
      <w:pPr>
        <w:widowControl/>
        <w:ind w:firstLine="284"/>
        <w:jc w:val="both"/>
        <w:rPr>
          <w:rFonts w:ascii="Times New Roman" w:hAnsi="Times New Roman"/>
          <w:sz w:val="20"/>
        </w:rPr>
      </w:pPr>
      <w:r>
        <w:rPr>
          <w:rFonts w:ascii="Times New Roman" w:hAnsi="Times New Roman"/>
          <w:sz w:val="20"/>
        </w:rPr>
        <w:t>ГОСТ 464-79 "Заземления для стационарных установок проводной связи, радиорелейных станций, радиотрансляционных узлов проводного вещания и антенн систем коллективного приема телевидения. Нормы сопротивления</w:t>
      </w:r>
      <w:proofErr w:type="gramStart"/>
      <w:r>
        <w:rPr>
          <w:rFonts w:ascii="Times New Roman" w:hAnsi="Times New Roman"/>
          <w:sz w:val="20"/>
        </w:rPr>
        <w:t xml:space="preserve">." </w:t>
      </w:r>
      <w:proofErr w:type="gramEnd"/>
    </w:p>
    <w:p w:rsidR="00E41896" w:rsidRDefault="002C0CA3">
      <w:pPr>
        <w:widowControl/>
        <w:ind w:firstLine="284"/>
        <w:jc w:val="both"/>
        <w:rPr>
          <w:rFonts w:ascii="Times New Roman" w:hAnsi="Times New Roman"/>
          <w:sz w:val="20"/>
        </w:rPr>
      </w:pPr>
      <w:r>
        <w:rPr>
          <w:rFonts w:ascii="Times New Roman" w:hAnsi="Times New Roman"/>
          <w:sz w:val="20"/>
        </w:rPr>
        <w:t>ППБ 01-93 "Правила пожарной безопасности в Российской Федерации</w:t>
      </w:r>
      <w:proofErr w:type="gramStart"/>
      <w:r>
        <w:rPr>
          <w:rFonts w:ascii="Times New Roman" w:hAnsi="Times New Roman"/>
          <w:sz w:val="20"/>
        </w:rPr>
        <w:t>."</w:t>
      </w:r>
      <w:proofErr w:type="gramEnd"/>
    </w:p>
    <w:p w:rsidR="00E41896" w:rsidRDefault="002C0CA3">
      <w:pPr>
        <w:widowControl/>
        <w:ind w:firstLine="284"/>
        <w:jc w:val="both"/>
        <w:rPr>
          <w:rFonts w:ascii="Times New Roman" w:hAnsi="Times New Roman"/>
          <w:sz w:val="20"/>
        </w:rPr>
      </w:pPr>
      <w:r>
        <w:rPr>
          <w:rFonts w:ascii="Times New Roman" w:hAnsi="Times New Roman"/>
          <w:sz w:val="20"/>
        </w:rPr>
        <w:t>Пособие по проектированию гражданских аэродромов в развитие СНиП 2.05.08-85 Часть VII "Вертолетные станции, вертодромы и посадочные площадки для вертолетов</w:t>
      </w:r>
      <w:proofErr w:type="gramStart"/>
      <w:r>
        <w:rPr>
          <w:rFonts w:ascii="Times New Roman" w:hAnsi="Times New Roman"/>
          <w:sz w:val="20"/>
        </w:rPr>
        <w:t>."</w:t>
      </w:r>
      <w:proofErr w:type="gramEnd"/>
    </w:p>
    <w:p w:rsidR="00E41896" w:rsidRDefault="00E41896">
      <w:pPr>
        <w:widowControl/>
        <w:ind w:firstLine="284"/>
        <w:jc w:val="both"/>
        <w:rPr>
          <w:rFonts w:ascii="Times New Roman" w:hAnsi="Times New Roman"/>
          <w:sz w:val="20"/>
        </w:rPr>
      </w:pPr>
    </w:p>
    <w:p w:rsidR="00E41896" w:rsidRDefault="002C0CA3">
      <w:pPr>
        <w:pStyle w:val="Heading"/>
        <w:widowControl/>
        <w:ind w:firstLine="284"/>
        <w:jc w:val="center"/>
        <w:rPr>
          <w:rFonts w:ascii="Times New Roman" w:hAnsi="Times New Roman"/>
          <w:sz w:val="20"/>
        </w:rPr>
      </w:pPr>
      <w:r>
        <w:rPr>
          <w:rFonts w:ascii="Times New Roman" w:hAnsi="Times New Roman"/>
          <w:sz w:val="20"/>
        </w:rPr>
        <w:t xml:space="preserve">3 Общие положения </w:t>
      </w:r>
    </w:p>
    <w:p w:rsidR="00E41896" w:rsidRDefault="00E41896">
      <w:pPr>
        <w:widowControl/>
        <w:ind w:firstLine="284"/>
        <w:jc w:val="both"/>
        <w:rPr>
          <w:rFonts w:ascii="Times New Roman" w:hAnsi="Times New Roman"/>
          <w:sz w:val="20"/>
        </w:rPr>
      </w:pPr>
    </w:p>
    <w:p w:rsidR="00E41896" w:rsidRDefault="002C0CA3">
      <w:pPr>
        <w:widowControl/>
        <w:ind w:firstLine="284"/>
        <w:jc w:val="both"/>
        <w:rPr>
          <w:rFonts w:ascii="Times New Roman" w:hAnsi="Times New Roman"/>
          <w:sz w:val="20"/>
        </w:rPr>
      </w:pPr>
      <w:r>
        <w:rPr>
          <w:rFonts w:ascii="Times New Roman" w:hAnsi="Times New Roman"/>
          <w:sz w:val="20"/>
        </w:rPr>
        <w:t>3.1</w:t>
      </w:r>
      <w:proofErr w:type="gramStart"/>
      <w:r>
        <w:rPr>
          <w:rFonts w:ascii="Times New Roman" w:hAnsi="Times New Roman"/>
          <w:sz w:val="20"/>
        </w:rPr>
        <w:t xml:space="preserve"> П</w:t>
      </w:r>
      <w:proofErr w:type="gramEnd"/>
      <w:r>
        <w:rPr>
          <w:rFonts w:ascii="Times New Roman" w:hAnsi="Times New Roman"/>
          <w:sz w:val="20"/>
        </w:rPr>
        <w:t>ри проектировании объектов органов внутренних дел (милиции) следует соблюдать требования соответствующих глав СНиП и других нормативных документов по вопросам архитектуры и строительства, действующих в Российской Федерации.</w:t>
      </w:r>
    </w:p>
    <w:p w:rsidR="00E41896" w:rsidRDefault="002C0CA3">
      <w:pPr>
        <w:widowControl/>
        <w:ind w:firstLine="284"/>
        <w:jc w:val="both"/>
        <w:rPr>
          <w:rFonts w:ascii="Times New Roman" w:hAnsi="Times New Roman"/>
          <w:sz w:val="20"/>
        </w:rPr>
      </w:pPr>
      <w:r>
        <w:rPr>
          <w:rFonts w:ascii="Times New Roman" w:hAnsi="Times New Roman"/>
          <w:sz w:val="20"/>
        </w:rPr>
        <w:t xml:space="preserve">3.2 В проектируемых зданиях органов внутренних дел </w:t>
      </w:r>
      <w:proofErr w:type="gramStart"/>
      <w:r>
        <w:rPr>
          <w:rFonts w:ascii="Times New Roman" w:hAnsi="Times New Roman"/>
          <w:sz w:val="20"/>
        </w:rPr>
        <w:t xml:space="preserve">( </w:t>
      </w:r>
      <w:proofErr w:type="gramEnd"/>
      <w:r>
        <w:rPr>
          <w:rFonts w:ascii="Times New Roman" w:hAnsi="Times New Roman"/>
          <w:sz w:val="20"/>
        </w:rPr>
        <w:t xml:space="preserve">милиции ), в соответствии с требованиями действующих нормативных документов, государственных стандартов и инструктивных материалов по инженерно-техническим мероприятиям гражданской обороны, следует предусматривать встроенные защитные сооружения гражданской обороны, состав и вместимость которых определяется заданиями на проектирование. </w:t>
      </w:r>
    </w:p>
    <w:p w:rsidR="00E41896" w:rsidRDefault="00E41896">
      <w:pPr>
        <w:widowControl/>
        <w:ind w:firstLine="284"/>
        <w:jc w:val="both"/>
        <w:rPr>
          <w:rFonts w:ascii="Times New Roman" w:hAnsi="Times New Roman"/>
          <w:sz w:val="20"/>
        </w:rPr>
      </w:pPr>
    </w:p>
    <w:p w:rsidR="00E41896" w:rsidRDefault="002C0CA3">
      <w:pPr>
        <w:pStyle w:val="Heading"/>
        <w:widowControl/>
        <w:ind w:firstLine="284"/>
        <w:jc w:val="center"/>
        <w:rPr>
          <w:rFonts w:ascii="Times New Roman" w:hAnsi="Times New Roman"/>
          <w:sz w:val="20"/>
        </w:rPr>
      </w:pPr>
      <w:r>
        <w:rPr>
          <w:rFonts w:ascii="Times New Roman" w:hAnsi="Times New Roman"/>
          <w:sz w:val="20"/>
        </w:rPr>
        <w:t xml:space="preserve">Комнаты для </w:t>
      </w:r>
      <w:proofErr w:type="gramStart"/>
      <w:r>
        <w:rPr>
          <w:rFonts w:ascii="Times New Roman" w:hAnsi="Times New Roman"/>
          <w:sz w:val="20"/>
        </w:rPr>
        <w:t>задержанных</w:t>
      </w:r>
      <w:proofErr w:type="gramEnd"/>
      <w:r>
        <w:rPr>
          <w:rFonts w:ascii="Times New Roman" w:hAnsi="Times New Roman"/>
          <w:sz w:val="20"/>
        </w:rPr>
        <w:t xml:space="preserve"> в административном порядке </w:t>
      </w:r>
    </w:p>
    <w:p w:rsidR="00E41896" w:rsidRDefault="00E41896">
      <w:pPr>
        <w:widowControl/>
        <w:ind w:firstLine="284"/>
        <w:jc w:val="both"/>
        <w:rPr>
          <w:rFonts w:ascii="Times New Roman" w:hAnsi="Times New Roman"/>
          <w:sz w:val="20"/>
        </w:rPr>
      </w:pPr>
    </w:p>
    <w:p w:rsidR="00E41896" w:rsidRDefault="002C0CA3">
      <w:pPr>
        <w:widowControl/>
        <w:ind w:firstLine="284"/>
        <w:jc w:val="both"/>
        <w:rPr>
          <w:rFonts w:ascii="Times New Roman" w:hAnsi="Times New Roman"/>
          <w:sz w:val="20"/>
        </w:rPr>
      </w:pPr>
      <w:r>
        <w:rPr>
          <w:rFonts w:ascii="Times New Roman" w:hAnsi="Times New Roman"/>
          <w:sz w:val="20"/>
        </w:rPr>
        <w:t xml:space="preserve">7.33 Комнаты для задержанных в административном порядке являются специальными помещениями дежурной части </w:t>
      </w:r>
      <w:proofErr w:type="spellStart"/>
      <w:r>
        <w:rPr>
          <w:rFonts w:ascii="Times New Roman" w:hAnsi="Times New Roman"/>
          <w:sz w:val="20"/>
        </w:rPr>
        <w:t>горрайлиноргана</w:t>
      </w:r>
      <w:proofErr w:type="spellEnd"/>
      <w:r>
        <w:rPr>
          <w:rFonts w:ascii="Times New Roman" w:hAnsi="Times New Roman"/>
          <w:sz w:val="20"/>
        </w:rPr>
        <w:t xml:space="preserve"> внутренних дел и предназначены для кратковременного помещения в них лиц, доставленных за совершение административных правонарушений.</w:t>
      </w:r>
    </w:p>
    <w:p w:rsidR="00E41896" w:rsidRDefault="002C0CA3">
      <w:pPr>
        <w:widowControl/>
        <w:ind w:firstLine="284"/>
        <w:jc w:val="both"/>
        <w:rPr>
          <w:rFonts w:ascii="Times New Roman" w:hAnsi="Times New Roman"/>
          <w:sz w:val="20"/>
        </w:rPr>
      </w:pPr>
      <w:r>
        <w:rPr>
          <w:rFonts w:ascii="Times New Roman" w:hAnsi="Times New Roman"/>
          <w:sz w:val="20"/>
        </w:rPr>
        <w:t>7.34</w:t>
      </w:r>
      <w:proofErr w:type="gramStart"/>
      <w:r>
        <w:rPr>
          <w:rFonts w:ascii="Times New Roman" w:hAnsi="Times New Roman"/>
          <w:sz w:val="20"/>
        </w:rPr>
        <w:t xml:space="preserve"> </w:t>
      </w:r>
      <w:r w:rsidRPr="00D7447A">
        <w:rPr>
          <w:rFonts w:ascii="Times New Roman" w:hAnsi="Times New Roman"/>
          <w:color w:val="FF0000"/>
          <w:sz w:val="20"/>
        </w:rPr>
        <w:t>В</w:t>
      </w:r>
      <w:proofErr w:type="gramEnd"/>
      <w:r w:rsidRPr="00D7447A">
        <w:rPr>
          <w:rFonts w:ascii="Times New Roman" w:hAnsi="Times New Roman"/>
          <w:color w:val="FF0000"/>
          <w:sz w:val="20"/>
        </w:rPr>
        <w:t xml:space="preserve"> каждой дежурной части оборудуются не менее трех комнат для задержанных</w:t>
      </w:r>
      <w:r>
        <w:rPr>
          <w:rFonts w:ascii="Times New Roman" w:hAnsi="Times New Roman"/>
          <w:sz w:val="20"/>
        </w:rPr>
        <w:t xml:space="preserve"> в целях обеспечения раздельного содержания мужчин, женщин и несовершеннолетних. </w:t>
      </w:r>
      <w:proofErr w:type="gramStart"/>
      <w:r>
        <w:rPr>
          <w:rFonts w:ascii="Times New Roman" w:hAnsi="Times New Roman"/>
          <w:sz w:val="20"/>
        </w:rPr>
        <w:t>Исходя из реальной потребности количество комнат административно-задержанных может</w:t>
      </w:r>
      <w:proofErr w:type="gramEnd"/>
      <w:r>
        <w:rPr>
          <w:rFonts w:ascii="Times New Roman" w:hAnsi="Times New Roman"/>
          <w:sz w:val="20"/>
        </w:rPr>
        <w:t xml:space="preserve"> быть увеличено заданием на проектирование. </w:t>
      </w:r>
    </w:p>
    <w:p w:rsidR="00E41896" w:rsidRDefault="002C0CA3">
      <w:pPr>
        <w:widowControl/>
        <w:ind w:firstLine="284"/>
        <w:jc w:val="both"/>
        <w:rPr>
          <w:rFonts w:ascii="Times New Roman" w:hAnsi="Times New Roman"/>
          <w:sz w:val="20"/>
        </w:rPr>
      </w:pPr>
      <w:r>
        <w:rPr>
          <w:rFonts w:ascii="Times New Roman" w:hAnsi="Times New Roman"/>
          <w:sz w:val="20"/>
        </w:rPr>
        <w:t xml:space="preserve">7.35 Комнаты для </w:t>
      </w:r>
      <w:proofErr w:type="gramStart"/>
      <w:r>
        <w:rPr>
          <w:rFonts w:ascii="Times New Roman" w:hAnsi="Times New Roman"/>
          <w:sz w:val="20"/>
        </w:rPr>
        <w:t>задержанных</w:t>
      </w:r>
      <w:proofErr w:type="gramEnd"/>
      <w:r>
        <w:rPr>
          <w:rFonts w:ascii="Times New Roman" w:hAnsi="Times New Roman"/>
          <w:sz w:val="20"/>
        </w:rPr>
        <w:t xml:space="preserve"> в административном порядке должны сообщаться с комнатой оперативного дежурного через отдельный коридор.</w:t>
      </w:r>
    </w:p>
    <w:p w:rsidR="00E41896" w:rsidRDefault="002C0CA3">
      <w:pPr>
        <w:widowControl/>
        <w:ind w:firstLine="284"/>
        <w:jc w:val="both"/>
        <w:rPr>
          <w:rFonts w:ascii="Times New Roman" w:hAnsi="Times New Roman"/>
          <w:sz w:val="20"/>
        </w:rPr>
      </w:pPr>
      <w:proofErr w:type="gramStart"/>
      <w:r>
        <w:rPr>
          <w:rFonts w:ascii="Times New Roman" w:hAnsi="Times New Roman"/>
          <w:sz w:val="20"/>
        </w:rPr>
        <w:t>В стене каждой комнаты для задержанных, обращенной в сторону комнаты оперативного дежурного, следует устраивать максимально возможной ширины проем высотой не менее 2 метров, который заполняется решетчатой перегородкой с решетчатой дверью.</w:t>
      </w:r>
      <w:proofErr w:type="gramEnd"/>
      <w:r>
        <w:rPr>
          <w:rFonts w:ascii="Times New Roman" w:hAnsi="Times New Roman"/>
          <w:sz w:val="20"/>
        </w:rPr>
        <w:t xml:space="preserve"> Перегородка и дверь исполняются из полосовой стали с размером ячейки 200х200 мм. Каждая ячейка заполняется наглухо прикрепленным оргстеклом толщиной не менее  5 мм. Размер полотна двери - 0,75х</w:t>
      </w:r>
      <w:proofErr w:type="gramStart"/>
      <w:r>
        <w:rPr>
          <w:rFonts w:ascii="Times New Roman" w:hAnsi="Times New Roman"/>
          <w:sz w:val="20"/>
        </w:rPr>
        <w:t>1</w:t>
      </w:r>
      <w:proofErr w:type="gramEnd"/>
      <w:r>
        <w:rPr>
          <w:rFonts w:ascii="Times New Roman" w:hAnsi="Times New Roman"/>
          <w:sz w:val="20"/>
        </w:rPr>
        <w:t xml:space="preserve">,9 м. Двери (без ручек с внутренней стороны) должны открываться в сторону </w:t>
      </w:r>
      <w:r>
        <w:rPr>
          <w:rFonts w:ascii="Times New Roman" w:hAnsi="Times New Roman"/>
          <w:sz w:val="20"/>
        </w:rPr>
        <w:lastRenderedPageBreak/>
        <w:t>коридора и закрываться на засов (задвижку). Навесные и другие замки для запирания дверей не применяются. Толщина наружных стен комнат для задержанных в административном порядке должна быть не менее 380 мм. Стены штукатурятся гладко.</w:t>
      </w:r>
    </w:p>
    <w:p w:rsidR="00E41896" w:rsidRDefault="002C0CA3">
      <w:pPr>
        <w:widowControl/>
        <w:ind w:firstLine="284"/>
        <w:jc w:val="both"/>
        <w:rPr>
          <w:rFonts w:ascii="Times New Roman" w:hAnsi="Times New Roman"/>
          <w:sz w:val="20"/>
        </w:rPr>
      </w:pPr>
      <w:r>
        <w:rPr>
          <w:rFonts w:ascii="Times New Roman" w:hAnsi="Times New Roman"/>
          <w:sz w:val="20"/>
        </w:rPr>
        <w:t>7.36 Комнаты должны иметь в наружных стенах окна шириной 0,9 м и высотой 0,6 м. Низ окна располагается от уровня пола на высоте не менее 1,6 м. Внутреннее остекление следует предусматривать из армированного стекла, а наружное - из стекла типа "Мороз".</w:t>
      </w:r>
    </w:p>
    <w:p w:rsidR="00E41896" w:rsidRDefault="002C0CA3">
      <w:pPr>
        <w:widowControl/>
        <w:ind w:firstLine="284"/>
        <w:jc w:val="both"/>
        <w:rPr>
          <w:rFonts w:ascii="Times New Roman" w:hAnsi="Times New Roman"/>
          <w:sz w:val="20"/>
        </w:rPr>
      </w:pPr>
      <w:r>
        <w:rPr>
          <w:rFonts w:ascii="Times New Roman" w:hAnsi="Times New Roman"/>
          <w:sz w:val="20"/>
        </w:rPr>
        <w:t>В оконных проемах вместо подоконников должны устраиваться откосы с закругленными краями.</w:t>
      </w:r>
    </w:p>
    <w:p w:rsidR="00E41896" w:rsidRDefault="002C0CA3">
      <w:pPr>
        <w:widowControl/>
        <w:ind w:firstLine="284"/>
        <w:jc w:val="both"/>
        <w:rPr>
          <w:rFonts w:ascii="Times New Roman" w:hAnsi="Times New Roman"/>
          <w:sz w:val="20"/>
        </w:rPr>
      </w:pPr>
      <w:r>
        <w:rPr>
          <w:rFonts w:ascii="Times New Roman" w:hAnsi="Times New Roman"/>
          <w:sz w:val="20"/>
        </w:rPr>
        <w:t>7.37</w:t>
      </w:r>
      <w:proofErr w:type="gramStart"/>
      <w:r>
        <w:rPr>
          <w:rFonts w:ascii="Times New Roman" w:hAnsi="Times New Roman"/>
          <w:sz w:val="20"/>
        </w:rPr>
        <w:t xml:space="preserve"> С</w:t>
      </w:r>
      <w:proofErr w:type="gramEnd"/>
      <w:r>
        <w:rPr>
          <w:rFonts w:ascii="Times New Roman" w:hAnsi="Times New Roman"/>
          <w:sz w:val="20"/>
        </w:rPr>
        <w:t xml:space="preserve"> наружной стороны оконного проема или между оконными переплетами (в зависимости от местных условий) должна устанавливаться металлическая решетка из круглой стали диаметром 20 мм и поперечных полос сечением 60х12 мм. Размеры ячеек решетки должны быть 120х200 мм. Закладные детали для крепления решеток закладываются в стену на 100-150 мм. </w:t>
      </w:r>
    </w:p>
    <w:p w:rsidR="00E41896" w:rsidRDefault="002C0CA3">
      <w:pPr>
        <w:widowControl/>
        <w:ind w:firstLine="284"/>
        <w:jc w:val="both"/>
        <w:rPr>
          <w:rFonts w:ascii="Times New Roman" w:hAnsi="Times New Roman"/>
          <w:sz w:val="20"/>
        </w:rPr>
      </w:pPr>
      <w:r>
        <w:rPr>
          <w:rFonts w:ascii="Times New Roman" w:hAnsi="Times New Roman"/>
          <w:sz w:val="20"/>
        </w:rPr>
        <w:t>7.38</w:t>
      </w:r>
      <w:proofErr w:type="gramStart"/>
      <w:r>
        <w:rPr>
          <w:rFonts w:ascii="Times New Roman" w:hAnsi="Times New Roman"/>
          <w:sz w:val="20"/>
        </w:rPr>
        <w:t xml:space="preserve"> В</w:t>
      </w:r>
      <w:proofErr w:type="gramEnd"/>
      <w:r>
        <w:rPr>
          <w:rFonts w:ascii="Times New Roman" w:hAnsi="Times New Roman"/>
          <w:sz w:val="20"/>
        </w:rPr>
        <w:t xml:space="preserve"> комнатах следует устанавливать скамьи, которые своим основанием прочно соединяются с полом. Все боковые поверхности скамеек от краев до пола обшиваются досками.</w:t>
      </w:r>
    </w:p>
    <w:p w:rsidR="00E41896" w:rsidRDefault="002C0CA3">
      <w:pPr>
        <w:widowControl/>
        <w:ind w:firstLine="284"/>
        <w:jc w:val="both"/>
        <w:rPr>
          <w:rFonts w:ascii="Times New Roman" w:hAnsi="Times New Roman"/>
          <w:sz w:val="20"/>
        </w:rPr>
      </w:pPr>
      <w:r>
        <w:rPr>
          <w:rFonts w:ascii="Times New Roman" w:hAnsi="Times New Roman"/>
          <w:sz w:val="20"/>
        </w:rPr>
        <w:t xml:space="preserve">7.39 Радиаторы отопления в комнатах </w:t>
      </w:r>
      <w:proofErr w:type="gramStart"/>
      <w:r>
        <w:rPr>
          <w:rFonts w:ascii="Times New Roman" w:hAnsi="Times New Roman"/>
          <w:sz w:val="20"/>
        </w:rPr>
        <w:t>для</w:t>
      </w:r>
      <w:proofErr w:type="gramEnd"/>
      <w:r>
        <w:rPr>
          <w:rFonts w:ascii="Times New Roman" w:hAnsi="Times New Roman"/>
          <w:sz w:val="20"/>
        </w:rPr>
        <w:t xml:space="preserve"> задержанных в административном порядке защищаются кожухами из листового железа или решетками без острых выступов.</w:t>
      </w:r>
    </w:p>
    <w:p w:rsidR="00E41896" w:rsidRDefault="002C0CA3">
      <w:pPr>
        <w:widowControl/>
        <w:ind w:firstLine="284"/>
        <w:jc w:val="both"/>
        <w:rPr>
          <w:rFonts w:ascii="Times New Roman" w:hAnsi="Times New Roman"/>
          <w:sz w:val="20"/>
        </w:rPr>
      </w:pPr>
      <w:r>
        <w:rPr>
          <w:rFonts w:ascii="Times New Roman" w:hAnsi="Times New Roman"/>
          <w:sz w:val="20"/>
        </w:rPr>
        <w:t>Электропроводка прокладывается скрыто под штукатуркой. Электрические лампы для освещения комнат размещаются в нишах над дверью или на потолке и ограждаются металлическими решетками или сетками.</w:t>
      </w:r>
    </w:p>
    <w:p w:rsidR="00E41896" w:rsidRDefault="00E41896">
      <w:pPr>
        <w:pStyle w:val="Heading"/>
        <w:widowControl/>
        <w:ind w:firstLine="284"/>
        <w:jc w:val="both"/>
        <w:rPr>
          <w:rFonts w:ascii="Times New Roman" w:hAnsi="Times New Roman"/>
          <w:sz w:val="20"/>
        </w:rPr>
      </w:pPr>
    </w:p>
    <w:p w:rsidR="00E41896" w:rsidRDefault="00E41896">
      <w:pPr>
        <w:pStyle w:val="Heading"/>
        <w:widowControl/>
        <w:ind w:firstLine="284"/>
        <w:jc w:val="both"/>
        <w:rPr>
          <w:rFonts w:ascii="Times New Roman" w:hAnsi="Times New Roman"/>
          <w:sz w:val="20"/>
        </w:rPr>
      </w:pPr>
    </w:p>
    <w:p w:rsidR="00E41896" w:rsidRDefault="002C0CA3">
      <w:pPr>
        <w:widowControl/>
        <w:ind w:firstLine="284"/>
        <w:jc w:val="center"/>
        <w:rPr>
          <w:rFonts w:ascii="Times New Roman" w:hAnsi="Times New Roman"/>
          <w:b/>
          <w:sz w:val="20"/>
        </w:rPr>
      </w:pPr>
      <w:r>
        <w:rPr>
          <w:rFonts w:ascii="Times New Roman" w:hAnsi="Times New Roman"/>
          <w:b/>
          <w:sz w:val="20"/>
        </w:rPr>
        <w:t xml:space="preserve">Комната для разбирательства с </w:t>
      </w:r>
      <w:proofErr w:type="gramStart"/>
      <w:r>
        <w:rPr>
          <w:rFonts w:ascii="Times New Roman" w:hAnsi="Times New Roman"/>
          <w:b/>
          <w:sz w:val="20"/>
        </w:rPr>
        <w:t>задержанными</w:t>
      </w:r>
      <w:proofErr w:type="gramEnd"/>
    </w:p>
    <w:p w:rsidR="00E41896" w:rsidRDefault="002C0CA3">
      <w:pPr>
        <w:widowControl/>
        <w:ind w:firstLine="284"/>
        <w:jc w:val="center"/>
        <w:rPr>
          <w:rFonts w:ascii="Times New Roman" w:hAnsi="Times New Roman"/>
          <w:b/>
          <w:sz w:val="20"/>
        </w:rPr>
      </w:pPr>
      <w:r>
        <w:rPr>
          <w:rFonts w:ascii="Times New Roman" w:hAnsi="Times New Roman"/>
          <w:b/>
          <w:sz w:val="20"/>
        </w:rPr>
        <w:t>за административные нарушения.</w:t>
      </w:r>
    </w:p>
    <w:p w:rsidR="00E41896" w:rsidRDefault="00E41896">
      <w:pPr>
        <w:widowControl/>
        <w:ind w:firstLine="284"/>
        <w:jc w:val="both"/>
        <w:rPr>
          <w:rFonts w:ascii="Times New Roman" w:hAnsi="Times New Roman"/>
          <w:sz w:val="20"/>
        </w:rPr>
      </w:pPr>
    </w:p>
    <w:p w:rsidR="00E41896" w:rsidRDefault="002C0CA3">
      <w:pPr>
        <w:widowControl/>
        <w:ind w:firstLine="284"/>
        <w:jc w:val="both"/>
        <w:rPr>
          <w:rFonts w:ascii="Times New Roman" w:hAnsi="Times New Roman"/>
          <w:sz w:val="20"/>
        </w:rPr>
      </w:pPr>
      <w:r>
        <w:rPr>
          <w:rFonts w:ascii="Times New Roman" w:hAnsi="Times New Roman"/>
          <w:sz w:val="20"/>
        </w:rPr>
        <w:t xml:space="preserve">7.40 Вход в комнату для разбирательства с </w:t>
      </w:r>
      <w:proofErr w:type="gramStart"/>
      <w:r>
        <w:rPr>
          <w:rFonts w:ascii="Times New Roman" w:hAnsi="Times New Roman"/>
          <w:sz w:val="20"/>
        </w:rPr>
        <w:t>задержанными</w:t>
      </w:r>
      <w:proofErr w:type="gramEnd"/>
      <w:r>
        <w:rPr>
          <w:rFonts w:ascii="Times New Roman" w:hAnsi="Times New Roman"/>
          <w:sz w:val="20"/>
        </w:rPr>
        <w:t xml:space="preserve"> за административные нарушения осуществляется из помещения для ожидания, которое находится под постоянным наблюдением из зала (комнаты) оперативного дежурного.</w:t>
      </w:r>
    </w:p>
    <w:p w:rsidR="00E41896" w:rsidRDefault="002C0CA3">
      <w:pPr>
        <w:widowControl/>
        <w:ind w:firstLine="284"/>
        <w:jc w:val="both"/>
        <w:rPr>
          <w:rFonts w:ascii="Times New Roman" w:hAnsi="Times New Roman"/>
          <w:sz w:val="20"/>
        </w:rPr>
      </w:pPr>
      <w:r>
        <w:rPr>
          <w:rFonts w:ascii="Times New Roman" w:hAnsi="Times New Roman"/>
          <w:sz w:val="20"/>
        </w:rPr>
        <w:t xml:space="preserve">7.41 Комната для разбирательства должна размещаться вблизи комнат </w:t>
      </w:r>
      <w:proofErr w:type="gramStart"/>
      <w:r>
        <w:rPr>
          <w:rFonts w:ascii="Times New Roman" w:hAnsi="Times New Roman"/>
          <w:sz w:val="20"/>
        </w:rPr>
        <w:t>для</w:t>
      </w:r>
      <w:proofErr w:type="gramEnd"/>
      <w:r>
        <w:rPr>
          <w:rFonts w:ascii="Times New Roman" w:hAnsi="Times New Roman"/>
          <w:sz w:val="20"/>
        </w:rPr>
        <w:t xml:space="preserve"> задержанных в административном порядке. </w:t>
      </w:r>
    </w:p>
    <w:p w:rsidR="00E41896" w:rsidRDefault="002C0CA3">
      <w:pPr>
        <w:widowControl/>
        <w:ind w:firstLine="284"/>
        <w:jc w:val="both"/>
        <w:rPr>
          <w:rFonts w:ascii="Times New Roman" w:hAnsi="Times New Roman"/>
          <w:sz w:val="20"/>
        </w:rPr>
      </w:pPr>
      <w:r>
        <w:rPr>
          <w:rFonts w:ascii="Times New Roman" w:hAnsi="Times New Roman"/>
          <w:sz w:val="20"/>
        </w:rPr>
        <w:t xml:space="preserve">В комнате устанавливаются стол </w:t>
      </w:r>
      <w:proofErr w:type="spellStart"/>
      <w:r>
        <w:rPr>
          <w:rFonts w:ascii="Times New Roman" w:hAnsi="Times New Roman"/>
          <w:sz w:val="20"/>
        </w:rPr>
        <w:t>однотумбовый</w:t>
      </w:r>
      <w:proofErr w:type="spellEnd"/>
      <w:r>
        <w:rPr>
          <w:rFonts w:ascii="Times New Roman" w:hAnsi="Times New Roman"/>
          <w:sz w:val="20"/>
        </w:rPr>
        <w:t>, стул и табуретки, которые надежно прикрепляются к полу, шкаф железный, шкаф платяной.</w:t>
      </w:r>
    </w:p>
    <w:p w:rsidR="00E41896" w:rsidRDefault="00E41896">
      <w:pPr>
        <w:widowControl/>
        <w:ind w:firstLine="284"/>
        <w:jc w:val="both"/>
        <w:rPr>
          <w:rFonts w:ascii="Times New Roman" w:hAnsi="Times New Roman"/>
          <w:sz w:val="20"/>
        </w:rPr>
      </w:pPr>
    </w:p>
    <w:p w:rsidR="00E41896" w:rsidRDefault="002C0CA3">
      <w:pPr>
        <w:pStyle w:val="Heading"/>
        <w:widowControl/>
        <w:ind w:firstLine="284"/>
        <w:jc w:val="center"/>
        <w:rPr>
          <w:rFonts w:ascii="Times New Roman" w:hAnsi="Times New Roman"/>
          <w:sz w:val="20"/>
        </w:rPr>
      </w:pPr>
      <w:r>
        <w:rPr>
          <w:rFonts w:ascii="Times New Roman" w:hAnsi="Times New Roman"/>
          <w:sz w:val="20"/>
        </w:rPr>
        <w:t xml:space="preserve">     </w:t>
      </w:r>
    </w:p>
    <w:p w:rsidR="00E41896" w:rsidRDefault="002C0CA3">
      <w:pPr>
        <w:pStyle w:val="Heading"/>
        <w:widowControl/>
        <w:ind w:firstLine="284"/>
        <w:jc w:val="center"/>
        <w:rPr>
          <w:rFonts w:ascii="Times New Roman" w:hAnsi="Times New Roman"/>
          <w:sz w:val="20"/>
        </w:rPr>
      </w:pPr>
      <w:r>
        <w:rPr>
          <w:rFonts w:ascii="Times New Roman" w:hAnsi="Times New Roman"/>
          <w:sz w:val="20"/>
        </w:rPr>
        <w:t xml:space="preserve">Нормативы к расчету площади камер и палат </w:t>
      </w:r>
    </w:p>
    <w:p w:rsidR="00E41896" w:rsidRDefault="00E41896">
      <w:pPr>
        <w:widowControl/>
        <w:ind w:firstLine="284"/>
        <w:jc w:val="both"/>
        <w:rPr>
          <w:rFonts w:ascii="Times New Roman" w:hAnsi="Times New Roman"/>
          <w:sz w:val="20"/>
        </w:rPr>
      </w:pPr>
    </w:p>
    <w:p w:rsidR="00E41896" w:rsidRDefault="002C0CA3">
      <w:pPr>
        <w:widowControl/>
        <w:ind w:firstLine="284"/>
        <w:jc w:val="both"/>
        <w:rPr>
          <w:rFonts w:ascii="Times New Roman" w:hAnsi="Times New Roman"/>
          <w:sz w:val="20"/>
        </w:rPr>
      </w:pPr>
      <w:r>
        <w:rPr>
          <w:rFonts w:ascii="Times New Roman" w:hAnsi="Times New Roman"/>
          <w:sz w:val="20"/>
        </w:rPr>
        <w:t xml:space="preserve">15.2 Площадь помещений для </w:t>
      </w:r>
      <w:proofErr w:type="gramStart"/>
      <w:r>
        <w:rPr>
          <w:rFonts w:ascii="Times New Roman" w:hAnsi="Times New Roman"/>
          <w:sz w:val="20"/>
        </w:rPr>
        <w:t>лиц, содержащихся в специализированных учреждениях милиции следует</w:t>
      </w:r>
      <w:proofErr w:type="gramEnd"/>
      <w:r>
        <w:rPr>
          <w:rFonts w:ascii="Times New Roman" w:hAnsi="Times New Roman"/>
          <w:sz w:val="20"/>
        </w:rPr>
        <w:t xml:space="preserve"> принимать по таблице 16.</w:t>
      </w:r>
    </w:p>
    <w:p w:rsidR="00E41896" w:rsidRDefault="00E41896">
      <w:pPr>
        <w:widowControl/>
        <w:ind w:firstLine="284"/>
        <w:jc w:val="both"/>
        <w:rPr>
          <w:rFonts w:ascii="Times New Roman" w:hAnsi="Times New Roman"/>
          <w:sz w:val="20"/>
        </w:rPr>
      </w:pPr>
    </w:p>
    <w:p w:rsidR="00E41896" w:rsidRDefault="002C0CA3">
      <w:pPr>
        <w:widowControl/>
        <w:ind w:firstLine="284"/>
        <w:jc w:val="right"/>
        <w:rPr>
          <w:rFonts w:ascii="Times New Roman" w:hAnsi="Times New Roman"/>
          <w:sz w:val="20"/>
        </w:rPr>
      </w:pPr>
      <w:r>
        <w:rPr>
          <w:rFonts w:ascii="Times New Roman" w:hAnsi="Times New Roman"/>
          <w:sz w:val="20"/>
        </w:rPr>
        <w:t xml:space="preserve">Таблица 16 </w:t>
      </w:r>
    </w:p>
    <w:p w:rsidR="00E41896" w:rsidRDefault="00E41896">
      <w:pPr>
        <w:widowControl/>
        <w:ind w:firstLine="284"/>
        <w:jc w:val="both"/>
        <w:rPr>
          <w:rFonts w:ascii="Times New Roman" w:hAnsi="Times New Roman"/>
          <w:sz w:val="20"/>
        </w:rPr>
      </w:pPr>
    </w:p>
    <w:tbl>
      <w:tblPr>
        <w:tblW w:w="0" w:type="auto"/>
        <w:tblInd w:w="105" w:type="dxa"/>
        <w:tblLayout w:type="fixed"/>
        <w:tblCellMar>
          <w:left w:w="105" w:type="dxa"/>
          <w:right w:w="105" w:type="dxa"/>
        </w:tblCellMar>
        <w:tblLook w:val="0000"/>
      </w:tblPr>
      <w:tblGrid>
        <w:gridCol w:w="6390"/>
        <w:gridCol w:w="1575"/>
      </w:tblGrid>
      <w:tr w:rsidR="00E41896">
        <w:tc>
          <w:tcPr>
            <w:tcW w:w="6390" w:type="dxa"/>
            <w:tcBorders>
              <w:top w:val="single" w:sz="6" w:space="0" w:color="auto"/>
              <w:left w:val="single" w:sz="6" w:space="0" w:color="auto"/>
              <w:bottom w:val="single" w:sz="6" w:space="0" w:color="auto"/>
              <w:right w:val="single" w:sz="6" w:space="0" w:color="auto"/>
            </w:tcBorders>
          </w:tcPr>
          <w:p w:rsidR="00E41896" w:rsidRDefault="00E41896">
            <w:pPr>
              <w:widowControl/>
              <w:ind w:firstLine="37"/>
              <w:jc w:val="center"/>
              <w:rPr>
                <w:rFonts w:ascii="Times New Roman" w:hAnsi="Times New Roman"/>
                <w:sz w:val="20"/>
              </w:rPr>
            </w:pPr>
          </w:p>
          <w:p w:rsidR="00E41896" w:rsidRDefault="002C0CA3">
            <w:pPr>
              <w:widowControl/>
              <w:ind w:firstLine="37"/>
              <w:jc w:val="center"/>
              <w:rPr>
                <w:rFonts w:ascii="Times New Roman" w:hAnsi="Times New Roman"/>
                <w:sz w:val="20"/>
              </w:rPr>
            </w:pPr>
            <w:r>
              <w:rPr>
                <w:rFonts w:ascii="Times New Roman" w:hAnsi="Times New Roman"/>
                <w:sz w:val="20"/>
              </w:rPr>
              <w:t>Помещения</w:t>
            </w:r>
          </w:p>
          <w:p w:rsidR="00E41896" w:rsidRDefault="00E41896">
            <w:pPr>
              <w:widowControl/>
              <w:ind w:firstLine="37"/>
              <w:jc w:val="center"/>
              <w:rPr>
                <w:rFonts w:ascii="Times New Roman" w:hAnsi="Times New Roman"/>
                <w:sz w:val="20"/>
              </w:rPr>
            </w:pPr>
          </w:p>
        </w:tc>
        <w:tc>
          <w:tcPr>
            <w:tcW w:w="1575" w:type="dxa"/>
            <w:tcBorders>
              <w:top w:val="single" w:sz="6" w:space="0" w:color="auto"/>
              <w:bottom w:val="single" w:sz="6" w:space="0" w:color="auto"/>
              <w:right w:val="single" w:sz="6" w:space="0" w:color="auto"/>
            </w:tcBorders>
          </w:tcPr>
          <w:p w:rsidR="00E41896" w:rsidRDefault="00E41896">
            <w:pPr>
              <w:widowControl/>
              <w:ind w:firstLine="37"/>
              <w:jc w:val="center"/>
              <w:rPr>
                <w:rFonts w:ascii="Times New Roman" w:hAnsi="Times New Roman"/>
                <w:sz w:val="20"/>
              </w:rPr>
            </w:pPr>
          </w:p>
          <w:p w:rsidR="00E41896" w:rsidRDefault="002C0CA3">
            <w:pPr>
              <w:widowControl/>
              <w:ind w:firstLine="37"/>
              <w:jc w:val="center"/>
              <w:rPr>
                <w:rFonts w:ascii="Times New Roman" w:hAnsi="Times New Roman"/>
                <w:sz w:val="20"/>
              </w:rPr>
            </w:pPr>
            <w:r>
              <w:rPr>
                <w:rFonts w:ascii="Times New Roman" w:hAnsi="Times New Roman"/>
                <w:sz w:val="20"/>
              </w:rPr>
              <w:t xml:space="preserve">Норма площади, </w:t>
            </w:r>
            <w:proofErr w:type="gramStart"/>
            <w:r>
              <w:rPr>
                <w:rFonts w:ascii="Times New Roman" w:hAnsi="Times New Roman"/>
                <w:sz w:val="20"/>
              </w:rPr>
              <w:t>м</w:t>
            </w:r>
            <w:proofErr w:type="gramEnd"/>
            <w:r w:rsidR="00E368EC">
              <w:rPr>
                <w:rFonts w:ascii="Times New Roman" w:hAnsi="Times New Roman"/>
                <w:noProof/>
                <w:position w:val="-4"/>
                <w:sz w:val="20"/>
              </w:rPr>
              <w:drawing>
                <wp:inline distT="0" distB="0" distL="0" distR="0">
                  <wp:extent cx="95250" cy="190500"/>
                  <wp:effectExtent l="1905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r>
              <w:rPr>
                <w:rFonts w:ascii="Times New Roman" w:hAnsi="Times New Roman"/>
                <w:sz w:val="20"/>
              </w:rPr>
              <w:t xml:space="preserve"> на 1 человека</w:t>
            </w:r>
          </w:p>
          <w:p w:rsidR="00E41896" w:rsidRDefault="00E41896">
            <w:pPr>
              <w:widowControl/>
              <w:ind w:firstLine="37"/>
              <w:jc w:val="center"/>
              <w:rPr>
                <w:rFonts w:ascii="Times New Roman" w:hAnsi="Times New Roman"/>
                <w:sz w:val="20"/>
              </w:rPr>
            </w:pPr>
          </w:p>
        </w:tc>
      </w:tr>
      <w:tr w:rsidR="00E41896">
        <w:tc>
          <w:tcPr>
            <w:tcW w:w="6390" w:type="dxa"/>
            <w:tcBorders>
              <w:left w:val="single" w:sz="6" w:space="0" w:color="auto"/>
              <w:right w:val="single" w:sz="6" w:space="0" w:color="auto"/>
            </w:tcBorders>
          </w:tcPr>
          <w:p w:rsidR="00E41896" w:rsidRDefault="00E41896">
            <w:pPr>
              <w:widowControl/>
              <w:ind w:firstLine="37"/>
              <w:rPr>
                <w:rFonts w:ascii="Times New Roman" w:hAnsi="Times New Roman"/>
                <w:sz w:val="20"/>
              </w:rPr>
            </w:pPr>
          </w:p>
          <w:p w:rsidR="00E41896" w:rsidRDefault="002C0CA3">
            <w:pPr>
              <w:widowControl/>
              <w:ind w:firstLine="37"/>
              <w:rPr>
                <w:rFonts w:ascii="Times New Roman" w:hAnsi="Times New Roman"/>
                <w:sz w:val="20"/>
              </w:rPr>
            </w:pPr>
            <w:r>
              <w:rPr>
                <w:rFonts w:ascii="Times New Roman" w:hAnsi="Times New Roman"/>
                <w:sz w:val="20"/>
              </w:rPr>
              <w:t>1 Изоляторы временного содержания:</w:t>
            </w:r>
          </w:p>
          <w:p w:rsidR="00E41896" w:rsidRDefault="00E41896">
            <w:pPr>
              <w:widowControl/>
              <w:ind w:firstLine="37"/>
              <w:rPr>
                <w:rFonts w:ascii="Times New Roman" w:hAnsi="Times New Roman"/>
                <w:sz w:val="20"/>
              </w:rPr>
            </w:pPr>
          </w:p>
        </w:tc>
        <w:tc>
          <w:tcPr>
            <w:tcW w:w="1575" w:type="dxa"/>
            <w:tcBorders>
              <w:right w:val="single" w:sz="6" w:space="0" w:color="auto"/>
            </w:tcBorders>
          </w:tcPr>
          <w:p w:rsidR="00E41896" w:rsidRDefault="002C0CA3">
            <w:pPr>
              <w:widowControl/>
              <w:ind w:firstLine="37"/>
              <w:rPr>
                <w:rFonts w:ascii="Times New Roman" w:hAnsi="Times New Roman"/>
                <w:sz w:val="20"/>
              </w:rPr>
            </w:pPr>
            <w:r>
              <w:rPr>
                <w:rFonts w:ascii="Times New Roman" w:hAnsi="Times New Roman"/>
                <w:sz w:val="20"/>
              </w:rPr>
              <w:t xml:space="preserve">  </w:t>
            </w:r>
          </w:p>
        </w:tc>
      </w:tr>
      <w:tr w:rsidR="00E41896">
        <w:tc>
          <w:tcPr>
            <w:tcW w:w="6390" w:type="dxa"/>
            <w:tcBorders>
              <w:left w:val="single" w:sz="6" w:space="0" w:color="auto"/>
              <w:right w:val="single" w:sz="6" w:space="0" w:color="auto"/>
            </w:tcBorders>
          </w:tcPr>
          <w:p w:rsidR="00E41896" w:rsidRDefault="002C0CA3">
            <w:pPr>
              <w:widowControl/>
              <w:ind w:firstLine="37"/>
              <w:rPr>
                <w:rFonts w:ascii="Times New Roman" w:hAnsi="Times New Roman"/>
                <w:sz w:val="20"/>
              </w:rPr>
            </w:pPr>
            <w:r>
              <w:rPr>
                <w:rFonts w:ascii="Times New Roman" w:hAnsi="Times New Roman"/>
                <w:sz w:val="20"/>
              </w:rPr>
              <w:t>в камерах</w:t>
            </w:r>
          </w:p>
          <w:p w:rsidR="00E41896" w:rsidRDefault="00E41896">
            <w:pPr>
              <w:widowControl/>
              <w:ind w:firstLine="37"/>
              <w:rPr>
                <w:rFonts w:ascii="Times New Roman" w:hAnsi="Times New Roman"/>
                <w:sz w:val="20"/>
              </w:rPr>
            </w:pPr>
          </w:p>
        </w:tc>
        <w:tc>
          <w:tcPr>
            <w:tcW w:w="1575" w:type="dxa"/>
            <w:tcBorders>
              <w:right w:val="single" w:sz="6" w:space="0" w:color="auto"/>
            </w:tcBorders>
          </w:tcPr>
          <w:p w:rsidR="00E41896" w:rsidRDefault="002C0CA3">
            <w:pPr>
              <w:widowControl/>
              <w:ind w:firstLine="37"/>
              <w:jc w:val="center"/>
              <w:rPr>
                <w:rFonts w:ascii="Times New Roman" w:hAnsi="Times New Roman"/>
                <w:sz w:val="20"/>
              </w:rPr>
            </w:pPr>
            <w:r>
              <w:rPr>
                <w:rFonts w:ascii="Times New Roman" w:hAnsi="Times New Roman"/>
                <w:sz w:val="20"/>
              </w:rPr>
              <w:t xml:space="preserve">4,0 </w:t>
            </w:r>
          </w:p>
        </w:tc>
      </w:tr>
      <w:tr w:rsidR="00E41896">
        <w:tc>
          <w:tcPr>
            <w:tcW w:w="6390" w:type="dxa"/>
            <w:tcBorders>
              <w:left w:val="single" w:sz="6" w:space="0" w:color="auto"/>
              <w:right w:val="single" w:sz="6" w:space="0" w:color="auto"/>
            </w:tcBorders>
          </w:tcPr>
          <w:p w:rsidR="00E41896" w:rsidRDefault="002C0CA3">
            <w:pPr>
              <w:widowControl/>
              <w:ind w:firstLine="37"/>
              <w:rPr>
                <w:rFonts w:ascii="Times New Roman" w:hAnsi="Times New Roman"/>
                <w:sz w:val="20"/>
              </w:rPr>
            </w:pPr>
            <w:r>
              <w:rPr>
                <w:rFonts w:ascii="Times New Roman" w:hAnsi="Times New Roman"/>
                <w:sz w:val="20"/>
              </w:rPr>
              <w:t>в медицинских изоляторах для больных</w:t>
            </w:r>
          </w:p>
          <w:p w:rsidR="00E41896" w:rsidRDefault="00E41896">
            <w:pPr>
              <w:widowControl/>
              <w:ind w:firstLine="37"/>
              <w:rPr>
                <w:rFonts w:ascii="Times New Roman" w:hAnsi="Times New Roman"/>
                <w:sz w:val="20"/>
              </w:rPr>
            </w:pPr>
          </w:p>
        </w:tc>
        <w:tc>
          <w:tcPr>
            <w:tcW w:w="1575" w:type="dxa"/>
            <w:tcBorders>
              <w:right w:val="single" w:sz="6" w:space="0" w:color="auto"/>
            </w:tcBorders>
          </w:tcPr>
          <w:p w:rsidR="00E41896" w:rsidRDefault="002C0CA3">
            <w:pPr>
              <w:widowControl/>
              <w:ind w:firstLine="37"/>
              <w:jc w:val="center"/>
              <w:rPr>
                <w:rFonts w:ascii="Times New Roman" w:hAnsi="Times New Roman"/>
                <w:sz w:val="20"/>
              </w:rPr>
            </w:pPr>
            <w:r>
              <w:rPr>
                <w:rFonts w:ascii="Times New Roman" w:hAnsi="Times New Roman"/>
                <w:sz w:val="20"/>
              </w:rPr>
              <w:t xml:space="preserve">7,0 </w:t>
            </w:r>
          </w:p>
        </w:tc>
      </w:tr>
      <w:tr w:rsidR="00E41896">
        <w:tc>
          <w:tcPr>
            <w:tcW w:w="6390" w:type="dxa"/>
            <w:tcBorders>
              <w:left w:val="single" w:sz="6" w:space="0" w:color="auto"/>
              <w:right w:val="single" w:sz="6" w:space="0" w:color="auto"/>
            </w:tcBorders>
          </w:tcPr>
          <w:p w:rsidR="00E41896" w:rsidRDefault="002C0CA3">
            <w:pPr>
              <w:widowControl/>
              <w:ind w:firstLine="37"/>
              <w:rPr>
                <w:rFonts w:ascii="Times New Roman" w:hAnsi="Times New Roman"/>
                <w:sz w:val="20"/>
              </w:rPr>
            </w:pPr>
            <w:r>
              <w:rPr>
                <w:rFonts w:ascii="Times New Roman" w:hAnsi="Times New Roman"/>
                <w:sz w:val="20"/>
              </w:rPr>
              <w:t>в карцерах</w:t>
            </w:r>
          </w:p>
          <w:p w:rsidR="00E41896" w:rsidRDefault="00E41896">
            <w:pPr>
              <w:widowControl/>
              <w:ind w:firstLine="37"/>
              <w:rPr>
                <w:rFonts w:ascii="Times New Roman" w:hAnsi="Times New Roman"/>
                <w:sz w:val="20"/>
              </w:rPr>
            </w:pPr>
          </w:p>
        </w:tc>
        <w:tc>
          <w:tcPr>
            <w:tcW w:w="1575" w:type="dxa"/>
            <w:tcBorders>
              <w:right w:val="single" w:sz="6" w:space="0" w:color="auto"/>
            </w:tcBorders>
          </w:tcPr>
          <w:p w:rsidR="00E41896" w:rsidRDefault="002C0CA3">
            <w:pPr>
              <w:widowControl/>
              <w:ind w:firstLine="37"/>
              <w:jc w:val="center"/>
              <w:rPr>
                <w:rFonts w:ascii="Times New Roman" w:hAnsi="Times New Roman"/>
                <w:sz w:val="20"/>
              </w:rPr>
            </w:pPr>
            <w:r>
              <w:rPr>
                <w:rFonts w:ascii="Times New Roman" w:hAnsi="Times New Roman"/>
                <w:sz w:val="20"/>
              </w:rPr>
              <w:t xml:space="preserve">4,5 </w:t>
            </w:r>
          </w:p>
        </w:tc>
      </w:tr>
      <w:tr w:rsidR="00E41896">
        <w:tc>
          <w:tcPr>
            <w:tcW w:w="6390" w:type="dxa"/>
            <w:tcBorders>
              <w:left w:val="single" w:sz="6" w:space="0" w:color="auto"/>
              <w:right w:val="single" w:sz="6" w:space="0" w:color="auto"/>
            </w:tcBorders>
          </w:tcPr>
          <w:p w:rsidR="00E41896" w:rsidRDefault="002C0CA3">
            <w:pPr>
              <w:widowControl/>
              <w:ind w:firstLine="37"/>
              <w:rPr>
                <w:rFonts w:ascii="Times New Roman" w:hAnsi="Times New Roman"/>
                <w:sz w:val="20"/>
              </w:rPr>
            </w:pPr>
            <w:r>
              <w:rPr>
                <w:rFonts w:ascii="Times New Roman" w:hAnsi="Times New Roman"/>
                <w:sz w:val="20"/>
              </w:rPr>
              <w:t>в прогулочных дворах</w:t>
            </w:r>
          </w:p>
          <w:p w:rsidR="00E41896" w:rsidRDefault="00E41896">
            <w:pPr>
              <w:widowControl/>
              <w:ind w:firstLine="37"/>
              <w:rPr>
                <w:rFonts w:ascii="Times New Roman" w:hAnsi="Times New Roman"/>
                <w:sz w:val="20"/>
              </w:rPr>
            </w:pPr>
          </w:p>
        </w:tc>
        <w:tc>
          <w:tcPr>
            <w:tcW w:w="1575" w:type="dxa"/>
            <w:tcBorders>
              <w:right w:val="single" w:sz="6" w:space="0" w:color="auto"/>
            </w:tcBorders>
          </w:tcPr>
          <w:p w:rsidR="00E41896" w:rsidRDefault="002C0CA3">
            <w:pPr>
              <w:widowControl/>
              <w:ind w:firstLine="37"/>
              <w:jc w:val="center"/>
              <w:rPr>
                <w:rFonts w:ascii="Times New Roman" w:hAnsi="Times New Roman"/>
                <w:sz w:val="20"/>
              </w:rPr>
            </w:pPr>
            <w:r>
              <w:rPr>
                <w:rFonts w:ascii="Times New Roman" w:hAnsi="Times New Roman"/>
                <w:sz w:val="20"/>
              </w:rPr>
              <w:t xml:space="preserve">3,0 </w:t>
            </w:r>
          </w:p>
        </w:tc>
      </w:tr>
      <w:tr w:rsidR="00E41896">
        <w:tc>
          <w:tcPr>
            <w:tcW w:w="6390" w:type="dxa"/>
            <w:tcBorders>
              <w:left w:val="single" w:sz="6" w:space="0" w:color="auto"/>
              <w:right w:val="single" w:sz="6" w:space="0" w:color="auto"/>
            </w:tcBorders>
          </w:tcPr>
          <w:p w:rsidR="00E41896" w:rsidRDefault="002C0CA3">
            <w:pPr>
              <w:widowControl/>
              <w:ind w:firstLine="37"/>
              <w:rPr>
                <w:rFonts w:ascii="Times New Roman" w:hAnsi="Times New Roman"/>
                <w:sz w:val="20"/>
              </w:rPr>
            </w:pPr>
            <w:r>
              <w:rPr>
                <w:rFonts w:ascii="Times New Roman" w:hAnsi="Times New Roman"/>
                <w:sz w:val="20"/>
              </w:rPr>
              <w:t>2 Специальные приемники для лиц, административно арестованных:</w:t>
            </w:r>
          </w:p>
          <w:p w:rsidR="00E41896" w:rsidRDefault="00E41896">
            <w:pPr>
              <w:widowControl/>
              <w:ind w:firstLine="37"/>
              <w:rPr>
                <w:rFonts w:ascii="Times New Roman" w:hAnsi="Times New Roman"/>
                <w:sz w:val="20"/>
              </w:rPr>
            </w:pPr>
          </w:p>
        </w:tc>
        <w:tc>
          <w:tcPr>
            <w:tcW w:w="1575" w:type="dxa"/>
            <w:tcBorders>
              <w:right w:val="single" w:sz="6" w:space="0" w:color="auto"/>
            </w:tcBorders>
          </w:tcPr>
          <w:p w:rsidR="00E41896" w:rsidRDefault="002C0CA3">
            <w:pPr>
              <w:widowControl/>
              <w:ind w:firstLine="37"/>
              <w:rPr>
                <w:rFonts w:ascii="Times New Roman" w:hAnsi="Times New Roman"/>
                <w:sz w:val="20"/>
              </w:rPr>
            </w:pPr>
            <w:r>
              <w:rPr>
                <w:rFonts w:ascii="Times New Roman" w:hAnsi="Times New Roman"/>
                <w:sz w:val="20"/>
              </w:rPr>
              <w:t xml:space="preserve">  </w:t>
            </w:r>
          </w:p>
        </w:tc>
      </w:tr>
      <w:tr w:rsidR="00E41896">
        <w:tc>
          <w:tcPr>
            <w:tcW w:w="6390" w:type="dxa"/>
            <w:tcBorders>
              <w:left w:val="single" w:sz="6" w:space="0" w:color="auto"/>
              <w:right w:val="single" w:sz="6" w:space="0" w:color="auto"/>
            </w:tcBorders>
          </w:tcPr>
          <w:p w:rsidR="00E41896" w:rsidRDefault="002C0CA3">
            <w:pPr>
              <w:widowControl/>
              <w:ind w:firstLine="37"/>
              <w:rPr>
                <w:rFonts w:ascii="Times New Roman" w:hAnsi="Times New Roman"/>
                <w:sz w:val="20"/>
              </w:rPr>
            </w:pPr>
            <w:r>
              <w:rPr>
                <w:rFonts w:ascii="Times New Roman" w:hAnsi="Times New Roman"/>
                <w:sz w:val="20"/>
              </w:rPr>
              <w:t xml:space="preserve">в камерах и изоляторах </w:t>
            </w:r>
            <w:proofErr w:type="gramStart"/>
            <w:r>
              <w:rPr>
                <w:rFonts w:ascii="Times New Roman" w:hAnsi="Times New Roman"/>
                <w:sz w:val="20"/>
              </w:rPr>
              <w:t>для</w:t>
            </w:r>
            <w:proofErr w:type="gramEnd"/>
            <w:r>
              <w:rPr>
                <w:rFonts w:ascii="Times New Roman" w:hAnsi="Times New Roman"/>
                <w:sz w:val="20"/>
              </w:rPr>
              <w:t xml:space="preserve"> вновь поступивших</w:t>
            </w:r>
          </w:p>
          <w:p w:rsidR="00E41896" w:rsidRDefault="00E41896">
            <w:pPr>
              <w:widowControl/>
              <w:ind w:firstLine="37"/>
              <w:rPr>
                <w:rFonts w:ascii="Times New Roman" w:hAnsi="Times New Roman"/>
                <w:sz w:val="20"/>
              </w:rPr>
            </w:pPr>
          </w:p>
        </w:tc>
        <w:tc>
          <w:tcPr>
            <w:tcW w:w="1575" w:type="dxa"/>
            <w:tcBorders>
              <w:right w:val="single" w:sz="6" w:space="0" w:color="auto"/>
            </w:tcBorders>
          </w:tcPr>
          <w:p w:rsidR="00E41896" w:rsidRDefault="002C0CA3">
            <w:pPr>
              <w:widowControl/>
              <w:ind w:firstLine="37"/>
              <w:jc w:val="center"/>
              <w:rPr>
                <w:rFonts w:ascii="Times New Roman" w:hAnsi="Times New Roman"/>
                <w:sz w:val="20"/>
              </w:rPr>
            </w:pPr>
            <w:r>
              <w:rPr>
                <w:rFonts w:ascii="Times New Roman" w:hAnsi="Times New Roman"/>
                <w:sz w:val="20"/>
              </w:rPr>
              <w:lastRenderedPageBreak/>
              <w:t xml:space="preserve">4,0 </w:t>
            </w:r>
          </w:p>
        </w:tc>
      </w:tr>
      <w:tr w:rsidR="00E41896">
        <w:tc>
          <w:tcPr>
            <w:tcW w:w="6390" w:type="dxa"/>
            <w:tcBorders>
              <w:left w:val="single" w:sz="6" w:space="0" w:color="auto"/>
              <w:right w:val="single" w:sz="6" w:space="0" w:color="auto"/>
            </w:tcBorders>
          </w:tcPr>
          <w:p w:rsidR="00E41896" w:rsidRDefault="002C0CA3">
            <w:pPr>
              <w:widowControl/>
              <w:ind w:firstLine="37"/>
              <w:rPr>
                <w:rFonts w:ascii="Times New Roman" w:hAnsi="Times New Roman"/>
                <w:sz w:val="20"/>
              </w:rPr>
            </w:pPr>
            <w:r>
              <w:rPr>
                <w:rFonts w:ascii="Times New Roman" w:hAnsi="Times New Roman"/>
                <w:sz w:val="20"/>
              </w:rPr>
              <w:lastRenderedPageBreak/>
              <w:t>в камерах</w:t>
            </w:r>
          </w:p>
          <w:p w:rsidR="00E41896" w:rsidRDefault="00E41896">
            <w:pPr>
              <w:widowControl/>
              <w:ind w:firstLine="37"/>
              <w:rPr>
                <w:rFonts w:ascii="Times New Roman" w:hAnsi="Times New Roman"/>
                <w:sz w:val="20"/>
              </w:rPr>
            </w:pPr>
          </w:p>
        </w:tc>
        <w:tc>
          <w:tcPr>
            <w:tcW w:w="1575" w:type="dxa"/>
            <w:tcBorders>
              <w:right w:val="single" w:sz="6" w:space="0" w:color="auto"/>
            </w:tcBorders>
          </w:tcPr>
          <w:p w:rsidR="00E41896" w:rsidRDefault="002C0CA3">
            <w:pPr>
              <w:widowControl/>
              <w:ind w:firstLine="37"/>
              <w:jc w:val="center"/>
              <w:rPr>
                <w:rFonts w:ascii="Times New Roman" w:hAnsi="Times New Roman"/>
                <w:sz w:val="20"/>
              </w:rPr>
            </w:pPr>
            <w:r>
              <w:rPr>
                <w:rFonts w:ascii="Times New Roman" w:hAnsi="Times New Roman"/>
                <w:sz w:val="20"/>
              </w:rPr>
              <w:t xml:space="preserve">4,0 </w:t>
            </w:r>
          </w:p>
        </w:tc>
      </w:tr>
      <w:tr w:rsidR="00E41896">
        <w:tc>
          <w:tcPr>
            <w:tcW w:w="6390" w:type="dxa"/>
            <w:tcBorders>
              <w:left w:val="single" w:sz="6" w:space="0" w:color="auto"/>
              <w:right w:val="single" w:sz="6" w:space="0" w:color="auto"/>
            </w:tcBorders>
          </w:tcPr>
          <w:p w:rsidR="00E41896" w:rsidRDefault="002C0CA3">
            <w:pPr>
              <w:widowControl/>
              <w:ind w:firstLine="37"/>
              <w:rPr>
                <w:rFonts w:ascii="Times New Roman" w:hAnsi="Times New Roman"/>
                <w:sz w:val="20"/>
              </w:rPr>
            </w:pPr>
            <w:r>
              <w:rPr>
                <w:rFonts w:ascii="Times New Roman" w:hAnsi="Times New Roman"/>
                <w:sz w:val="20"/>
              </w:rPr>
              <w:t>в медицинских изоляторах для больных</w:t>
            </w:r>
          </w:p>
          <w:p w:rsidR="00E41896" w:rsidRDefault="00E41896">
            <w:pPr>
              <w:widowControl/>
              <w:ind w:firstLine="37"/>
              <w:rPr>
                <w:rFonts w:ascii="Times New Roman" w:hAnsi="Times New Roman"/>
                <w:sz w:val="20"/>
              </w:rPr>
            </w:pPr>
          </w:p>
        </w:tc>
        <w:tc>
          <w:tcPr>
            <w:tcW w:w="1575" w:type="dxa"/>
            <w:tcBorders>
              <w:right w:val="single" w:sz="6" w:space="0" w:color="auto"/>
            </w:tcBorders>
          </w:tcPr>
          <w:p w:rsidR="00E41896" w:rsidRDefault="002C0CA3">
            <w:pPr>
              <w:widowControl/>
              <w:ind w:firstLine="37"/>
              <w:jc w:val="center"/>
              <w:rPr>
                <w:rFonts w:ascii="Times New Roman" w:hAnsi="Times New Roman"/>
                <w:sz w:val="20"/>
              </w:rPr>
            </w:pPr>
            <w:r>
              <w:rPr>
                <w:rFonts w:ascii="Times New Roman" w:hAnsi="Times New Roman"/>
                <w:sz w:val="20"/>
              </w:rPr>
              <w:t xml:space="preserve">7,0 </w:t>
            </w:r>
          </w:p>
        </w:tc>
      </w:tr>
      <w:tr w:rsidR="00E41896">
        <w:tc>
          <w:tcPr>
            <w:tcW w:w="6390" w:type="dxa"/>
            <w:tcBorders>
              <w:left w:val="single" w:sz="6" w:space="0" w:color="auto"/>
              <w:right w:val="single" w:sz="6" w:space="0" w:color="auto"/>
            </w:tcBorders>
          </w:tcPr>
          <w:p w:rsidR="00E41896" w:rsidRDefault="002C0CA3">
            <w:pPr>
              <w:widowControl/>
              <w:ind w:firstLine="37"/>
              <w:rPr>
                <w:rFonts w:ascii="Times New Roman" w:hAnsi="Times New Roman"/>
                <w:sz w:val="20"/>
              </w:rPr>
            </w:pPr>
            <w:r>
              <w:rPr>
                <w:rFonts w:ascii="Times New Roman" w:hAnsi="Times New Roman"/>
                <w:sz w:val="20"/>
              </w:rPr>
              <w:t xml:space="preserve">3 Приемники-распределители для лиц, задержанных за бродяжничество и </w:t>
            </w:r>
            <w:proofErr w:type="gramStart"/>
            <w:r>
              <w:rPr>
                <w:rFonts w:ascii="Times New Roman" w:hAnsi="Times New Roman"/>
                <w:sz w:val="20"/>
              </w:rPr>
              <w:t>попрошайничество</w:t>
            </w:r>
            <w:proofErr w:type="gramEnd"/>
            <w:r>
              <w:rPr>
                <w:rFonts w:ascii="Times New Roman" w:hAnsi="Times New Roman"/>
                <w:sz w:val="20"/>
              </w:rPr>
              <w:t>:</w:t>
            </w:r>
          </w:p>
          <w:p w:rsidR="00E41896" w:rsidRDefault="00E41896">
            <w:pPr>
              <w:widowControl/>
              <w:ind w:firstLine="37"/>
              <w:rPr>
                <w:rFonts w:ascii="Times New Roman" w:hAnsi="Times New Roman"/>
                <w:sz w:val="20"/>
              </w:rPr>
            </w:pPr>
          </w:p>
        </w:tc>
        <w:tc>
          <w:tcPr>
            <w:tcW w:w="1575" w:type="dxa"/>
            <w:tcBorders>
              <w:right w:val="single" w:sz="6" w:space="0" w:color="auto"/>
            </w:tcBorders>
          </w:tcPr>
          <w:p w:rsidR="00E41896" w:rsidRDefault="002C0CA3">
            <w:pPr>
              <w:widowControl/>
              <w:ind w:firstLine="37"/>
              <w:rPr>
                <w:rFonts w:ascii="Times New Roman" w:hAnsi="Times New Roman"/>
                <w:sz w:val="20"/>
              </w:rPr>
            </w:pPr>
            <w:r>
              <w:rPr>
                <w:rFonts w:ascii="Times New Roman" w:hAnsi="Times New Roman"/>
                <w:sz w:val="20"/>
              </w:rPr>
              <w:t xml:space="preserve">  </w:t>
            </w:r>
          </w:p>
        </w:tc>
      </w:tr>
      <w:tr w:rsidR="00E41896">
        <w:tc>
          <w:tcPr>
            <w:tcW w:w="6390" w:type="dxa"/>
            <w:tcBorders>
              <w:left w:val="single" w:sz="6" w:space="0" w:color="auto"/>
              <w:right w:val="single" w:sz="6" w:space="0" w:color="auto"/>
            </w:tcBorders>
          </w:tcPr>
          <w:p w:rsidR="00E41896" w:rsidRDefault="002C0CA3">
            <w:pPr>
              <w:widowControl/>
              <w:ind w:firstLine="37"/>
              <w:rPr>
                <w:rFonts w:ascii="Times New Roman" w:hAnsi="Times New Roman"/>
                <w:sz w:val="20"/>
              </w:rPr>
            </w:pPr>
            <w:r>
              <w:rPr>
                <w:rFonts w:ascii="Times New Roman" w:hAnsi="Times New Roman"/>
                <w:sz w:val="20"/>
              </w:rPr>
              <w:t xml:space="preserve">в камерах и изоляторах </w:t>
            </w:r>
            <w:proofErr w:type="gramStart"/>
            <w:r>
              <w:rPr>
                <w:rFonts w:ascii="Times New Roman" w:hAnsi="Times New Roman"/>
                <w:sz w:val="20"/>
              </w:rPr>
              <w:t>для</w:t>
            </w:r>
            <w:proofErr w:type="gramEnd"/>
            <w:r>
              <w:rPr>
                <w:rFonts w:ascii="Times New Roman" w:hAnsi="Times New Roman"/>
                <w:sz w:val="20"/>
              </w:rPr>
              <w:t xml:space="preserve"> вновь поступивших </w:t>
            </w:r>
          </w:p>
          <w:p w:rsidR="00E41896" w:rsidRDefault="00E41896">
            <w:pPr>
              <w:widowControl/>
              <w:ind w:firstLine="37"/>
              <w:rPr>
                <w:rFonts w:ascii="Times New Roman" w:hAnsi="Times New Roman"/>
                <w:sz w:val="20"/>
              </w:rPr>
            </w:pPr>
          </w:p>
        </w:tc>
        <w:tc>
          <w:tcPr>
            <w:tcW w:w="1575" w:type="dxa"/>
            <w:tcBorders>
              <w:right w:val="single" w:sz="6" w:space="0" w:color="auto"/>
            </w:tcBorders>
          </w:tcPr>
          <w:p w:rsidR="00E41896" w:rsidRDefault="002C0CA3">
            <w:pPr>
              <w:widowControl/>
              <w:ind w:firstLine="37"/>
              <w:jc w:val="center"/>
              <w:rPr>
                <w:rFonts w:ascii="Times New Roman" w:hAnsi="Times New Roman"/>
                <w:sz w:val="20"/>
              </w:rPr>
            </w:pPr>
            <w:r>
              <w:rPr>
                <w:rFonts w:ascii="Times New Roman" w:hAnsi="Times New Roman"/>
                <w:sz w:val="20"/>
              </w:rPr>
              <w:t xml:space="preserve">4,0 </w:t>
            </w:r>
          </w:p>
        </w:tc>
      </w:tr>
      <w:tr w:rsidR="00E41896">
        <w:tc>
          <w:tcPr>
            <w:tcW w:w="6390" w:type="dxa"/>
            <w:tcBorders>
              <w:left w:val="single" w:sz="6" w:space="0" w:color="auto"/>
              <w:right w:val="single" w:sz="6" w:space="0" w:color="auto"/>
            </w:tcBorders>
          </w:tcPr>
          <w:p w:rsidR="00E41896" w:rsidRDefault="002C0CA3">
            <w:pPr>
              <w:widowControl/>
              <w:ind w:firstLine="37"/>
              <w:rPr>
                <w:rFonts w:ascii="Times New Roman" w:hAnsi="Times New Roman"/>
                <w:sz w:val="20"/>
              </w:rPr>
            </w:pPr>
            <w:r>
              <w:rPr>
                <w:rFonts w:ascii="Times New Roman" w:hAnsi="Times New Roman"/>
                <w:sz w:val="20"/>
              </w:rPr>
              <w:t>в камерах для содержания инвалидов, престарелых, женщин, беременных свыше 5 месяцев, и женщин, имеющих при себе детей</w:t>
            </w:r>
          </w:p>
          <w:p w:rsidR="00E41896" w:rsidRDefault="00E41896">
            <w:pPr>
              <w:widowControl/>
              <w:ind w:firstLine="37"/>
              <w:rPr>
                <w:rFonts w:ascii="Times New Roman" w:hAnsi="Times New Roman"/>
                <w:sz w:val="20"/>
              </w:rPr>
            </w:pPr>
          </w:p>
        </w:tc>
        <w:tc>
          <w:tcPr>
            <w:tcW w:w="1575" w:type="dxa"/>
            <w:tcBorders>
              <w:right w:val="single" w:sz="6" w:space="0" w:color="auto"/>
            </w:tcBorders>
          </w:tcPr>
          <w:p w:rsidR="00E41896" w:rsidRDefault="002C0CA3">
            <w:pPr>
              <w:widowControl/>
              <w:ind w:firstLine="37"/>
              <w:jc w:val="center"/>
              <w:rPr>
                <w:rFonts w:ascii="Times New Roman" w:hAnsi="Times New Roman"/>
                <w:sz w:val="20"/>
              </w:rPr>
            </w:pPr>
            <w:r>
              <w:rPr>
                <w:rFonts w:ascii="Times New Roman" w:hAnsi="Times New Roman"/>
                <w:sz w:val="20"/>
              </w:rPr>
              <w:t xml:space="preserve">5,0 </w:t>
            </w:r>
          </w:p>
        </w:tc>
      </w:tr>
      <w:tr w:rsidR="00E41896">
        <w:tc>
          <w:tcPr>
            <w:tcW w:w="6390" w:type="dxa"/>
            <w:tcBorders>
              <w:left w:val="single" w:sz="6" w:space="0" w:color="auto"/>
              <w:right w:val="single" w:sz="6" w:space="0" w:color="auto"/>
            </w:tcBorders>
          </w:tcPr>
          <w:p w:rsidR="00E41896" w:rsidRDefault="002C0CA3">
            <w:pPr>
              <w:widowControl/>
              <w:ind w:firstLine="37"/>
              <w:rPr>
                <w:rFonts w:ascii="Times New Roman" w:hAnsi="Times New Roman"/>
                <w:sz w:val="20"/>
              </w:rPr>
            </w:pPr>
            <w:r>
              <w:rPr>
                <w:rFonts w:ascii="Times New Roman" w:hAnsi="Times New Roman"/>
                <w:sz w:val="20"/>
              </w:rPr>
              <w:t>в прогулочном дворе</w:t>
            </w:r>
          </w:p>
          <w:p w:rsidR="00E41896" w:rsidRDefault="00E41896">
            <w:pPr>
              <w:widowControl/>
              <w:ind w:firstLine="37"/>
              <w:rPr>
                <w:rFonts w:ascii="Times New Roman" w:hAnsi="Times New Roman"/>
                <w:sz w:val="20"/>
              </w:rPr>
            </w:pPr>
          </w:p>
        </w:tc>
        <w:tc>
          <w:tcPr>
            <w:tcW w:w="1575" w:type="dxa"/>
            <w:tcBorders>
              <w:right w:val="single" w:sz="6" w:space="0" w:color="auto"/>
            </w:tcBorders>
          </w:tcPr>
          <w:p w:rsidR="00E41896" w:rsidRDefault="002C0CA3">
            <w:pPr>
              <w:widowControl/>
              <w:ind w:firstLine="37"/>
              <w:jc w:val="center"/>
              <w:rPr>
                <w:rFonts w:ascii="Times New Roman" w:hAnsi="Times New Roman"/>
                <w:sz w:val="20"/>
              </w:rPr>
            </w:pPr>
            <w:r>
              <w:rPr>
                <w:rFonts w:ascii="Times New Roman" w:hAnsi="Times New Roman"/>
                <w:sz w:val="20"/>
              </w:rPr>
              <w:t xml:space="preserve">3,5 </w:t>
            </w:r>
          </w:p>
        </w:tc>
      </w:tr>
      <w:tr w:rsidR="00E41896">
        <w:tc>
          <w:tcPr>
            <w:tcW w:w="6390" w:type="dxa"/>
            <w:tcBorders>
              <w:left w:val="single" w:sz="6" w:space="0" w:color="auto"/>
              <w:right w:val="single" w:sz="6" w:space="0" w:color="auto"/>
            </w:tcBorders>
          </w:tcPr>
          <w:p w:rsidR="00E41896" w:rsidRDefault="002C0CA3">
            <w:pPr>
              <w:widowControl/>
              <w:ind w:firstLine="37"/>
              <w:rPr>
                <w:rFonts w:ascii="Times New Roman" w:hAnsi="Times New Roman"/>
                <w:sz w:val="20"/>
              </w:rPr>
            </w:pPr>
            <w:r>
              <w:rPr>
                <w:rFonts w:ascii="Times New Roman" w:hAnsi="Times New Roman"/>
                <w:sz w:val="20"/>
              </w:rPr>
              <w:t>в медицинских изоляторах для больных</w:t>
            </w:r>
          </w:p>
          <w:p w:rsidR="00E41896" w:rsidRDefault="00E41896">
            <w:pPr>
              <w:widowControl/>
              <w:ind w:firstLine="37"/>
              <w:rPr>
                <w:rFonts w:ascii="Times New Roman" w:hAnsi="Times New Roman"/>
                <w:sz w:val="20"/>
              </w:rPr>
            </w:pPr>
          </w:p>
        </w:tc>
        <w:tc>
          <w:tcPr>
            <w:tcW w:w="1575" w:type="dxa"/>
            <w:tcBorders>
              <w:right w:val="single" w:sz="6" w:space="0" w:color="auto"/>
            </w:tcBorders>
          </w:tcPr>
          <w:p w:rsidR="00E41896" w:rsidRDefault="002C0CA3">
            <w:pPr>
              <w:widowControl/>
              <w:ind w:firstLine="37"/>
              <w:jc w:val="center"/>
              <w:rPr>
                <w:rFonts w:ascii="Times New Roman" w:hAnsi="Times New Roman"/>
                <w:sz w:val="20"/>
              </w:rPr>
            </w:pPr>
            <w:r>
              <w:rPr>
                <w:rFonts w:ascii="Times New Roman" w:hAnsi="Times New Roman"/>
                <w:sz w:val="20"/>
              </w:rPr>
              <w:t xml:space="preserve">7,0 </w:t>
            </w:r>
          </w:p>
        </w:tc>
      </w:tr>
      <w:tr w:rsidR="00E41896">
        <w:tc>
          <w:tcPr>
            <w:tcW w:w="6390" w:type="dxa"/>
            <w:tcBorders>
              <w:left w:val="single" w:sz="6" w:space="0" w:color="auto"/>
              <w:right w:val="single" w:sz="6" w:space="0" w:color="auto"/>
            </w:tcBorders>
          </w:tcPr>
          <w:p w:rsidR="00E41896" w:rsidRDefault="002C0CA3">
            <w:pPr>
              <w:widowControl/>
              <w:ind w:firstLine="37"/>
              <w:rPr>
                <w:rFonts w:ascii="Times New Roman" w:hAnsi="Times New Roman"/>
                <w:sz w:val="20"/>
              </w:rPr>
            </w:pPr>
            <w:r>
              <w:rPr>
                <w:rFonts w:ascii="Times New Roman" w:hAnsi="Times New Roman"/>
                <w:sz w:val="20"/>
              </w:rPr>
              <w:t>4 Приемники-распределители для несовершеннолетних:</w:t>
            </w:r>
          </w:p>
          <w:p w:rsidR="00E41896" w:rsidRDefault="00E41896">
            <w:pPr>
              <w:widowControl/>
              <w:ind w:firstLine="37"/>
              <w:rPr>
                <w:rFonts w:ascii="Times New Roman" w:hAnsi="Times New Roman"/>
                <w:sz w:val="20"/>
              </w:rPr>
            </w:pPr>
          </w:p>
        </w:tc>
        <w:tc>
          <w:tcPr>
            <w:tcW w:w="1575" w:type="dxa"/>
            <w:tcBorders>
              <w:right w:val="single" w:sz="6" w:space="0" w:color="auto"/>
            </w:tcBorders>
          </w:tcPr>
          <w:p w:rsidR="00E41896" w:rsidRDefault="002C0CA3">
            <w:pPr>
              <w:widowControl/>
              <w:ind w:firstLine="37"/>
              <w:rPr>
                <w:rFonts w:ascii="Times New Roman" w:hAnsi="Times New Roman"/>
                <w:sz w:val="20"/>
              </w:rPr>
            </w:pPr>
            <w:r>
              <w:rPr>
                <w:rFonts w:ascii="Times New Roman" w:hAnsi="Times New Roman"/>
                <w:sz w:val="20"/>
              </w:rPr>
              <w:t xml:space="preserve">  </w:t>
            </w:r>
          </w:p>
        </w:tc>
      </w:tr>
      <w:tr w:rsidR="00E41896">
        <w:tc>
          <w:tcPr>
            <w:tcW w:w="6390" w:type="dxa"/>
            <w:tcBorders>
              <w:left w:val="single" w:sz="6" w:space="0" w:color="auto"/>
              <w:right w:val="single" w:sz="6" w:space="0" w:color="auto"/>
            </w:tcBorders>
          </w:tcPr>
          <w:p w:rsidR="00E41896" w:rsidRDefault="002C0CA3">
            <w:pPr>
              <w:widowControl/>
              <w:ind w:firstLine="37"/>
              <w:rPr>
                <w:rFonts w:ascii="Times New Roman" w:hAnsi="Times New Roman"/>
                <w:sz w:val="20"/>
              </w:rPr>
            </w:pPr>
            <w:r>
              <w:rPr>
                <w:rFonts w:ascii="Times New Roman" w:hAnsi="Times New Roman"/>
                <w:sz w:val="20"/>
              </w:rPr>
              <w:t>в комнатах</w:t>
            </w:r>
          </w:p>
          <w:p w:rsidR="00E41896" w:rsidRDefault="00E41896">
            <w:pPr>
              <w:widowControl/>
              <w:ind w:firstLine="37"/>
              <w:rPr>
                <w:rFonts w:ascii="Times New Roman" w:hAnsi="Times New Roman"/>
                <w:sz w:val="20"/>
              </w:rPr>
            </w:pPr>
          </w:p>
        </w:tc>
        <w:tc>
          <w:tcPr>
            <w:tcW w:w="1575" w:type="dxa"/>
            <w:tcBorders>
              <w:right w:val="single" w:sz="6" w:space="0" w:color="auto"/>
            </w:tcBorders>
          </w:tcPr>
          <w:p w:rsidR="00E41896" w:rsidRDefault="002C0CA3">
            <w:pPr>
              <w:widowControl/>
              <w:ind w:firstLine="37"/>
              <w:jc w:val="center"/>
              <w:rPr>
                <w:rFonts w:ascii="Times New Roman" w:hAnsi="Times New Roman"/>
                <w:sz w:val="20"/>
              </w:rPr>
            </w:pPr>
            <w:r>
              <w:rPr>
                <w:rFonts w:ascii="Times New Roman" w:hAnsi="Times New Roman"/>
                <w:sz w:val="20"/>
              </w:rPr>
              <w:t xml:space="preserve">5,0 </w:t>
            </w:r>
          </w:p>
        </w:tc>
      </w:tr>
      <w:tr w:rsidR="00E41896">
        <w:tc>
          <w:tcPr>
            <w:tcW w:w="6390" w:type="dxa"/>
            <w:tcBorders>
              <w:left w:val="single" w:sz="6" w:space="0" w:color="auto"/>
              <w:right w:val="single" w:sz="6" w:space="0" w:color="auto"/>
            </w:tcBorders>
          </w:tcPr>
          <w:p w:rsidR="00E41896" w:rsidRDefault="002C0CA3">
            <w:pPr>
              <w:widowControl/>
              <w:ind w:firstLine="37"/>
              <w:rPr>
                <w:rFonts w:ascii="Times New Roman" w:hAnsi="Times New Roman"/>
                <w:sz w:val="20"/>
              </w:rPr>
            </w:pPr>
            <w:r>
              <w:rPr>
                <w:rFonts w:ascii="Times New Roman" w:hAnsi="Times New Roman"/>
                <w:sz w:val="20"/>
              </w:rPr>
              <w:t>в медицинских изоляторах для больных</w:t>
            </w:r>
          </w:p>
          <w:p w:rsidR="00E41896" w:rsidRDefault="00E41896">
            <w:pPr>
              <w:widowControl/>
              <w:ind w:firstLine="37"/>
              <w:rPr>
                <w:rFonts w:ascii="Times New Roman" w:hAnsi="Times New Roman"/>
                <w:sz w:val="20"/>
              </w:rPr>
            </w:pPr>
          </w:p>
        </w:tc>
        <w:tc>
          <w:tcPr>
            <w:tcW w:w="1575" w:type="dxa"/>
            <w:tcBorders>
              <w:right w:val="single" w:sz="6" w:space="0" w:color="auto"/>
            </w:tcBorders>
          </w:tcPr>
          <w:p w:rsidR="00E41896" w:rsidRDefault="002C0CA3">
            <w:pPr>
              <w:widowControl/>
              <w:ind w:firstLine="37"/>
              <w:jc w:val="center"/>
              <w:rPr>
                <w:rFonts w:ascii="Times New Roman" w:hAnsi="Times New Roman"/>
                <w:sz w:val="20"/>
              </w:rPr>
            </w:pPr>
            <w:r>
              <w:rPr>
                <w:rFonts w:ascii="Times New Roman" w:hAnsi="Times New Roman"/>
                <w:sz w:val="20"/>
              </w:rPr>
              <w:t xml:space="preserve">7,0 </w:t>
            </w:r>
          </w:p>
        </w:tc>
      </w:tr>
      <w:tr w:rsidR="00E41896">
        <w:tc>
          <w:tcPr>
            <w:tcW w:w="6390" w:type="dxa"/>
            <w:tcBorders>
              <w:left w:val="single" w:sz="6" w:space="0" w:color="auto"/>
              <w:right w:val="single" w:sz="6" w:space="0" w:color="auto"/>
            </w:tcBorders>
          </w:tcPr>
          <w:p w:rsidR="00E41896" w:rsidRDefault="002C0CA3">
            <w:pPr>
              <w:widowControl/>
              <w:ind w:firstLine="37"/>
              <w:rPr>
                <w:rFonts w:ascii="Times New Roman" w:hAnsi="Times New Roman"/>
                <w:sz w:val="20"/>
              </w:rPr>
            </w:pPr>
            <w:r>
              <w:rPr>
                <w:rFonts w:ascii="Times New Roman" w:hAnsi="Times New Roman"/>
                <w:sz w:val="20"/>
              </w:rPr>
              <w:t>в игровых площадках</w:t>
            </w:r>
          </w:p>
          <w:p w:rsidR="00E41896" w:rsidRDefault="00E41896">
            <w:pPr>
              <w:widowControl/>
              <w:ind w:firstLine="37"/>
              <w:rPr>
                <w:rFonts w:ascii="Times New Roman" w:hAnsi="Times New Roman"/>
                <w:sz w:val="20"/>
              </w:rPr>
            </w:pPr>
          </w:p>
        </w:tc>
        <w:tc>
          <w:tcPr>
            <w:tcW w:w="1575" w:type="dxa"/>
            <w:tcBorders>
              <w:right w:val="single" w:sz="6" w:space="0" w:color="auto"/>
            </w:tcBorders>
          </w:tcPr>
          <w:p w:rsidR="00E41896" w:rsidRDefault="002C0CA3">
            <w:pPr>
              <w:widowControl/>
              <w:ind w:firstLine="37"/>
              <w:jc w:val="center"/>
              <w:rPr>
                <w:rFonts w:ascii="Times New Roman" w:hAnsi="Times New Roman"/>
                <w:sz w:val="20"/>
              </w:rPr>
            </w:pPr>
            <w:r>
              <w:rPr>
                <w:rFonts w:ascii="Times New Roman" w:hAnsi="Times New Roman"/>
                <w:sz w:val="20"/>
              </w:rPr>
              <w:t xml:space="preserve">5,0 </w:t>
            </w:r>
          </w:p>
        </w:tc>
      </w:tr>
      <w:tr w:rsidR="00E41896">
        <w:tc>
          <w:tcPr>
            <w:tcW w:w="6390" w:type="dxa"/>
            <w:tcBorders>
              <w:left w:val="single" w:sz="6" w:space="0" w:color="auto"/>
              <w:right w:val="single" w:sz="6" w:space="0" w:color="auto"/>
            </w:tcBorders>
          </w:tcPr>
          <w:p w:rsidR="00E41896" w:rsidRDefault="002C0CA3">
            <w:pPr>
              <w:widowControl/>
              <w:ind w:firstLine="37"/>
              <w:rPr>
                <w:rFonts w:ascii="Times New Roman" w:hAnsi="Times New Roman"/>
                <w:sz w:val="20"/>
              </w:rPr>
            </w:pPr>
            <w:r>
              <w:rPr>
                <w:rFonts w:ascii="Times New Roman" w:hAnsi="Times New Roman"/>
                <w:sz w:val="20"/>
              </w:rPr>
              <w:t>5 Медицинские вытрезвители:</w:t>
            </w:r>
          </w:p>
          <w:p w:rsidR="00E41896" w:rsidRDefault="00E41896">
            <w:pPr>
              <w:widowControl/>
              <w:ind w:firstLine="37"/>
              <w:rPr>
                <w:rFonts w:ascii="Times New Roman" w:hAnsi="Times New Roman"/>
                <w:sz w:val="20"/>
              </w:rPr>
            </w:pPr>
          </w:p>
        </w:tc>
        <w:tc>
          <w:tcPr>
            <w:tcW w:w="1575" w:type="dxa"/>
            <w:tcBorders>
              <w:right w:val="single" w:sz="6" w:space="0" w:color="auto"/>
            </w:tcBorders>
          </w:tcPr>
          <w:p w:rsidR="00E41896" w:rsidRDefault="002C0CA3">
            <w:pPr>
              <w:widowControl/>
              <w:ind w:firstLine="37"/>
              <w:rPr>
                <w:rFonts w:ascii="Times New Roman" w:hAnsi="Times New Roman"/>
                <w:sz w:val="20"/>
              </w:rPr>
            </w:pPr>
            <w:r>
              <w:rPr>
                <w:rFonts w:ascii="Times New Roman" w:hAnsi="Times New Roman"/>
                <w:sz w:val="20"/>
              </w:rPr>
              <w:t xml:space="preserve">  </w:t>
            </w:r>
          </w:p>
        </w:tc>
      </w:tr>
      <w:tr w:rsidR="00E41896">
        <w:tc>
          <w:tcPr>
            <w:tcW w:w="6390" w:type="dxa"/>
            <w:tcBorders>
              <w:left w:val="single" w:sz="6" w:space="0" w:color="auto"/>
              <w:bottom w:val="single" w:sz="6" w:space="0" w:color="auto"/>
              <w:right w:val="single" w:sz="6" w:space="0" w:color="auto"/>
            </w:tcBorders>
          </w:tcPr>
          <w:p w:rsidR="00E41896" w:rsidRDefault="002C0CA3">
            <w:pPr>
              <w:widowControl/>
              <w:ind w:firstLine="37"/>
              <w:rPr>
                <w:rFonts w:ascii="Times New Roman" w:hAnsi="Times New Roman"/>
                <w:sz w:val="20"/>
              </w:rPr>
            </w:pPr>
            <w:r>
              <w:rPr>
                <w:rFonts w:ascii="Times New Roman" w:hAnsi="Times New Roman"/>
                <w:sz w:val="20"/>
              </w:rPr>
              <w:t>в палатах</w:t>
            </w:r>
          </w:p>
          <w:p w:rsidR="00E41896" w:rsidRDefault="00E41896">
            <w:pPr>
              <w:widowControl/>
              <w:ind w:firstLine="37"/>
              <w:rPr>
                <w:rFonts w:ascii="Times New Roman" w:hAnsi="Times New Roman"/>
                <w:sz w:val="20"/>
              </w:rPr>
            </w:pPr>
          </w:p>
        </w:tc>
        <w:tc>
          <w:tcPr>
            <w:tcW w:w="1575" w:type="dxa"/>
            <w:tcBorders>
              <w:bottom w:val="single" w:sz="6" w:space="0" w:color="auto"/>
              <w:right w:val="single" w:sz="6" w:space="0" w:color="auto"/>
            </w:tcBorders>
          </w:tcPr>
          <w:p w:rsidR="00E41896" w:rsidRDefault="002C0CA3">
            <w:pPr>
              <w:widowControl/>
              <w:ind w:firstLine="37"/>
              <w:jc w:val="center"/>
              <w:rPr>
                <w:rFonts w:ascii="Times New Roman" w:hAnsi="Times New Roman"/>
                <w:sz w:val="20"/>
              </w:rPr>
            </w:pPr>
            <w:r>
              <w:rPr>
                <w:rFonts w:ascii="Times New Roman" w:hAnsi="Times New Roman"/>
                <w:sz w:val="20"/>
              </w:rPr>
              <w:t xml:space="preserve">4,0 </w:t>
            </w:r>
          </w:p>
        </w:tc>
      </w:tr>
    </w:tbl>
    <w:p w:rsidR="00E41896" w:rsidRDefault="00E41896">
      <w:pPr>
        <w:widowControl/>
        <w:ind w:firstLine="284"/>
        <w:jc w:val="both"/>
        <w:rPr>
          <w:rFonts w:ascii="Times New Roman" w:hAnsi="Times New Roman"/>
          <w:sz w:val="20"/>
        </w:rPr>
      </w:pPr>
    </w:p>
    <w:p w:rsidR="00E41896" w:rsidRDefault="002C0CA3">
      <w:pPr>
        <w:widowControl/>
        <w:ind w:firstLine="284"/>
        <w:jc w:val="both"/>
        <w:rPr>
          <w:rFonts w:ascii="Times New Roman" w:hAnsi="Times New Roman"/>
          <w:sz w:val="20"/>
        </w:rPr>
      </w:pPr>
      <w:r>
        <w:rPr>
          <w:rFonts w:ascii="Times New Roman" w:hAnsi="Times New Roman"/>
          <w:sz w:val="20"/>
        </w:rPr>
        <w:t>ПРИМЕЧАНИЯ</w:t>
      </w:r>
    </w:p>
    <w:p w:rsidR="00E41896" w:rsidRPr="002A2948" w:rsidRDefault="002C0CA3">
      <w:pPr>
        <w:widowControl/>
        <w:ind w:firstLine="284"/>
        <w:jc w:val="both"/>
        <w:rPr>
          <w:rFonts w:ascii="Times New Roman" w:hAnsi="Times New Roman"/>
          <w:b/>
          <w:sz w:val="20"/>
        </w:rPr>
      </w:pPr>
      <w:r>
        <w:rPr>
          <w:rFonts w:ascii="Times New Roman" w:hAnsi="Times New Roman"/>
          <w:sz w:val="20"/>
        </w:rPr>
        <w:t xml:space="preserve">1 </w:t>
      </w:r>
      <w:r w:rsidRPr="002A2948">
        <w:rPr>
          <w:rFonts w:ascii="Times New Roman" w:hAnsi="Times New Roman"/>
          <w:b/>
          <w:sz w:val="20"/>
        </w:rPr>
        <w:t>Норма площади в камерах и изоляторах установлена без учета площадей, необходимых для размещения унитазов и умывальников.</w:t>
      </w:r>
    </w:p>
    <w:p w:rsidR="00E41896" w:rsidRPr="002A2948" w:rsidRDefault="002C0CA3">
      <w:pPr>
        <w:widowControl/>
        <w:ind w:firstLine="284"/>
        <w:jc w:val="both"/>
        <w:rPr>
          <w:rFonts w:ascii="Times New Roman" w:hAnsi="Times New Roman"/>
          <w:i/>
          <w:sz w:val="20"/>
        </w:rPr>
      </w:pPr>
      <w:r>
        <w:rPr>
          <w:rFonts w:ascii="Times New Roman" w:hAnsi="Times New Roman"/>
          <w:sz w:val="20"/>
        </w:rPr>
        <w:t xml:space="preserve">2 </w:t>
      </w:r>
      <w:r w:rsidRPr="002A2948">
        <w:rPr>
          <w:rFonts w:ascii="Times New Roman" w:hAnsi="Times New Roman"/>
          <w:i/>
          <w:sz w:val="20"/>
        </w:rPr>
        <w:t>Количество медицинских изоляторов для больных и камер для содержания инвалидов, престарелых, женщин, беременных свыше 5 месяцев, и женщин</w:t>
      </w:r>
      <w:r>
        <w:rPr>
          <w:rFonts w:ascii="Times New Roman" w:hAnsi="Times New Roman"/>
          <w:sz w:val="20"/>
        </w:rPr>
        <w:t xml:space="preserve">, имеющих при себе детей, лиц, задержанных за бродяжничество и </w:t>
      </w:r>
      <w:proofErr w:type="gramStart"/>
      <w:r>
        <w:rPr>
          <w:rFonts w:ascii="Times New Roman" w:hAnsi="Times New Roman"/>
          <w:sz w:val="20"/>
        </w:rPr>
        <w:t>попрошайничество</w:t>
      </w:r>
      <w:proofErr w:type="gramEnd"/>
      <w:r>
        <w:rPr>
          <w:rFonts w:ascii="Times New Roman" w:hAnsi="Times New Roman"/>
          <w:sz w:val="20"/>
        </w:rPr>
        <w:t xml:space="preserve">, принимать </w:t>
      </w:r>
      <w:r w:rsidRPr="002A2948">
        <w:rPr>
          <w:rFonts w:ascii="Times New Roman" w:hAnsi="Times New Roman"/>
          <w:i/>
          <w:sz w:val="20"/>
        </w:rPr>
        <w:t>не менее 25% от количества мест.</w:t>
      </w:r>
    </w:p>
    <w:p w:rsidR="00E41896" w:rsidRDefault="002C0CA3">
      <w:pPr>
        <w:widowControl/>
        <w:ind w:firstLine="284"/>
        <w:jc w:val="both"/>
        <w:rPr>
          <w:rFonts w:ascii="Times New Roman" w:hAnsi="Times New Roman"/>
          <w:sz w:val="20"/>
        </w:rPr>
      </w:pPr>
      <w:r>
        <w:rPr>
          <w:rFonts w:ascii="Times New Roman" w:hAnsi="Times New Roman"/>
          <w:sz w:val="20"/>
        </w:rPr>
        <w:t>3 Количество камер для женщин, оборудованных кабинами личной гигиены (1,8х</w:t>
      </w:r>
      <w:proofErr w:type="gramStart"/>
      <w:r>
        <w:rPr>
          <w:rFonts w:ascii="Times New Roman" w:hAnsi="Times New Roman"/>
          <w:sz w:val="20"/>
        </w:rPr>
        <w:t>1</w:t>
      </w:r>
      <w:proofErr w:type="gramEnd"/>
      <w:r>
        <w:rPr>
          <w:rFonts w:ascii="Times New Roman" w:hAnsi="Times New Roman"/>
          <w:sz w:val="20"/>
        </w:rPr>
        <w:t>,2 м), следует определять заданием на проектирование.</w:t>
      </w:r>
    </w:p>
    <w:p w:rsidR="00E41896" w:rsidRDefault="002C0CA3">
      <w:pPr>
        <w:widowControl/>
        <w:ind w:firstLine="284"/>
        <w:jc w:val="both"/>
        <w:rPr>
          <w:rFonts w:ascii="Times New Roman" w:hAnsi="Times New Roman"/>
          <w:sz w:val="20"/>
        </w:rPr>
      </w:pPr>
      <w:r>
        <w:rPr>
          <w:rFonts w:ascii="Times New Roman" w:hAnsi="Times New Roman"/>
          <w:sz w:val="20"/>
        </w:rPr>
        <w:t>4</w:t>
      </w:r>
      <w:proofErr w:type="gramStart"/>
      <w:r>
        <w:rPr>
          <w:rFonts w:ascii="Times New Roman" w:hAnsi="Times New Roman"/>
          <w:sz w:val="20"/>
        </w:rPr>
        <w:t xml:space="preserve"> </w:t>
      </w:r>
      <w:r w:rsidRPr="002A2948">
        <w:rPr>
          <w:rFonts w:ascii="Times New Roman" w:hAnsi="Times New Roman"/>
          <w:i/>
          <w:sz w:val="20"/>
        </w:rPr>
        <w:t>М</w:t>
      </w:r>
      <w:proofErr w:type="gramEnd"/>
      <w:r w:rsidRPr="002A2948">
        <w:rPr>
          <w:rFonts w:ascii="Times New Roman" w:hAnsi="Times New Roman"/>
          <w:i/>
          <w:sz w:val="20"/>
        </w:rPr>
        <w:t>ежду помещениями медицинского изолятора для больных и коридором следует  предусматривать шлюз с умывальником.</w:t>
      </w:r>
    </w:p>
    <w:p w:rsidR="00E41896" w:rsidRDefault="00E41896">
      <w:pPr>
        <w:widowControl/>
        <w:ind w:firstLine="284"/>
        <w:jc w:val="both"/>
        <w:rPr>
          <w:rFonts w:ascii="Times New Roman" w:hAnsi="Times New Roman"/>
          <w:sz w:val="20"/>
        </w:rPr>
      </w:pPr>
    </w:p>
    <w:p w:rsidR="00E41896" w:rsidRDefault="002C0CA3">
      <w:pPr>
        <w:pStyle w:val="Heading"/>
        <w:widowControl/>
        <w:ind w:firstLine="284"/>
        <w:jc w:val="center"/>
        <w:rPr>
          <w:rFonts w:ascii="Times New Roman" w:hAnsi="Times New Roman"/>
          <w:sz w:val="20"/>
        </w:rPr>
      </w:pPr>
      <w:r>
        <w:rPr>
          <w:rFonts w:ascii="Times New Roman" w:hAnsi="Times New Roman"/>
          <w:sz w:val="20"/>
        </w:rPr>
        <w:t xml:space="preserve">16 Состав и площади помещений </w:t>
      </w:r>
    </w:p>
    <w:p w:rsidR="00E41896" w:rsidRDefault="002C0CA3">
      <w:pPr>
        <w:pStyle w:val="Heading"/>
        <w:widowControl/>
        <w:ind w:firstLine="284"/>
        <w:jc w:val="center"/>
        <w:rPr>
          <w:rFonts w:ascii="Times New Roman" w:hAnsi="Times New Roman"/>
          <w:sz w:val="20"/>
        </w:rPr>
      </w:pPr>
      <w:r>
        <w:rPr>
          <w:rFonts w:ascii="Times New Roman" w:hAnsi="Times New Roman"/>
          <w:sz w:val="20"/>
        </w:rPr>
        <w:t xml:space="preserve">специализированных учреждений милиции </w:t>
      </w:r>
    </w:p>
    <w:p w:rsidR="00E41896" w:rsidRDefault="00E41896">
      <w:pPr>
        <w:pStyle w:val="Heading"/>
        <w:widowControl/>
        <w:ind w:firstLine="284"/>
        <w:jc w:val="center"/>
        <w:rPr>
          <w:rFonts w:ascii="Times New Roman" w:hAnsi="Times New Roman"/>
          <w:sz w:val="20"/>
        </w:rPr>
      </w:pPr>
    </w:p>
    <w:p w:rsidR="00E41896" w:rsidRDefault="002C0CA3">
      <w:pPr>
        <w:pStyle w:val="Heading"/>
        <w:widowControl/>
        <w:ind w:firstLine="284"/>
        <w:jc w:val="center"/>
        <w:rPr>
          <w:rFonts w:ascii="Times New Roman" w:hAnsi="Times New Roman"/>
          <w:sz w:val="20"/>
        </w:rPr>
      </w:pPr>
      <w:r>
        <w:rPr>
          <w:rFonts w:ascii="Times New Roman" w:hAnsi="Times New Roman"/>
          <w:sz w:val="20"/>
        </w:rPr>
        <w:t xml:space="preserve">Изоляторы временного содержания </w:t>
      </w:r>
    </w:p>
    <w:p w:rsidR="00E41896" w:rsidRDefault="00E41896">
      <w:pPr>
        <w:widowControl/>
        <w:ind w:firstLine="284"/>
        <w:jc w:val="both"/>
        <w:rPr>
          <w:rFonts w:ascii="Times New Roman" w:hAnsi="Times New Roman"/>
          <w:sz w:val="20"/>
        </w:rPr>
      </w:pPr>
    </w:p>
    <w:p w:rsidR="00E41896" w:rsidRDefault="002C0CA3">
      <w:pPr>
        <w:widowControl/>
        <w:ind w:firstLine="284"/>
        <w:jc w:val="both"/>
        <w:rPr>
          <w:rFonts w:ascii="Times New Roman" w:hAnsi="Times New Roman"/>
          <w:sz w:val="20"/>
        </w:rPr>
      </w:pPr>
      <w:r>
        <w:rPr>
          <w:rFonts w:ascii="Times New Roman" w:hAnsi="Times New Roman"/>
          <w:sz w:val="20"/>
        </w:rPr>
        <w:t>16.1 Состав и площади помещений ИВС следует принимать по таблице 17.</w:t>
      </w:r>
    </w:p>
    <w:p w:rsidR="00E41896" w:rsidRDefault="00E41896">
      <w:pPr>
        <w:widowControl/>
        <w:ind w:firstLine="284"/>
        <w:jc w:val="both"/>
        <w:rPr>
          <w:rFonts w:ascii="Times New Roman" w:hAnsi="Times New Roman"/>
          <w:sz w:val="20"/>
        </w:rPr>
      </w:pPr>
    </w:p>
    <w:p w:rsidR="00E41896" w:rsidRDefault="002C0CA3">
      <w:pPr>
        <w:widowControl/>
        <w:ind w:firstLine="284"/>
        <w:jc w:val="right"/>
        <w:rPr>
          <w:rFonts w:ascii="Times New Roman" w:hAnsi="Times New Roman"/>
          <w:sz w:val="20"/>
        </w:rPr>
      </w:pPr>
      <w:r>
        <w:rPr>
          <w:rFonts w:ascii="Times New Roman" w:hAnsi="Times New Roman"/>
          <w:sz w:val="20"/>
        </w:rPr>
        <w:t xml:space="preserve">Таблица 17 </w:t>
      </w:r>
    </w:p>
    <w:p w:rsidR="00E41896" w:rsidRDefault="00E41896">
      <w:pPr>
        <w:widowControl/>
        <w:ind w:firstLine="284"/>
        <w:jc w:val="both"/>
        <w:rPr>
          <w:rFonts w:ascii="Times New Roman" w:hAnsi="Times New Roman"/>
          <w:sz w:val="20"/>
        </w:rPr>
      </w:pPr>
    </w:p>
    <w:tbl>
      <w:tblPr>
        <w:tblW w:w="0" w:type="auto"/>
        <w:tblInd w:w="105" w:type="dxa"/>
        <w:tblLayout w:type="fixed"/>
        <w:tblCellMar>
          <w:left w:w="105" w:type="dxa"/>
          <w:right w:w="105" w:type="dxa"/>
        </w:tblCellMar>
        <w:tblLook w:val="0000"/>
      </w:tblPr>
      <w:tblGrid>
        <w:gridCol w:w="3855"/>
        <w:gridCol w:w="1095"/>
        <w:gridCol w:w="795"/>
        <w:gridCol w:w="825"/>
        <w:gridCol w:w="780"/>
        <w:gridCol w:w="15"/>
        <w:gridCol w:w="810"/>
        <w:gridCol w:w="15"/>
        <w:gridCol w:w="840"/>
      </w:tblGrid>
      <w:tr w:rsidR="00E41896">
        <w:tc>
          <w:tcPr>
            <w:tcW w:w="3855" w:type="dxa"/>
            <w:tcBorders>
              <w:top w:val="single" w:sz="6" w:space="0" w:color="auto"/>
              <w:left w:val="single" w:sz="6" w:space="0" w:color="auto"/>
            </w:tcBorders>
          </w:tcPr>
          <w:p w:rsidR="00E41896" w:rsidRDefault="00E41896">
            <w:pPr>
              <w:widowControl/>
              <w:jc w:val="center"/>
              <w:rPr>
                <w:rFonts w:ascii="Times New Roman" w:hAnsi="Times New Roman"/>
                <w:sz w:val="20"/>
              </w:rPr>
            </w:pPr>
          </w:p>
          <w:p w:rsidR="00E41896" w:rsidRDefault="002C0CA3">
            <w:pPr>
              <w:widowControl/>
              <w:jc w:val="center"/>
              <w:rPr>
                <w:rFonts w:ascii="Times New Roman" w:hAnsi="Times New Roman"/>
                <w:sz w:val="20"/>
              </w:rPr>
            </w:pPr>
            <w:r>
              <w:rPr>
                <w:rFonts w:ascii="Times New Roman" w:hAnsi="Times New Roman"/>
                <w:sz w:val="20"/>
              </w:rPr>
              <w:t xml:space="preserve">Помещения </w:t>
            </w:r>
          </w:p>
        </w:tc>
        <w:tc>
          <w:tcPr>
            <w:tcW w:w="1095" w:type="dxa"/>
            <w:tcBorders>
              <w:top w:val="single" w:sz="6" w:space="0" w:color="auto"/>
              <w:left w:val="single" w:sz="6" w:space="0" w:color="auto"/>
            </w:tcBorders>
          </w:tcPr>
          <w:p w:rsidR="00E41896" w:rsidRDefault="00E41896">
            <w:pPr>
              <w:widowControl/>
              <w:jc w:val="center"/>
              <w:rPr>
                <w:rFonts w:ascii="Times New Roman" w:hAnsi="Times New Roman"/>
                <w:sz w:val="20"/>
              </w:rPr>
            </w:pPr>
          </w:p>
          <w:p w:rsidR="00E41896" w:rsidRDefault="002C0CA3">
            <w:pPr>
              <w:widowControl/>
              <w:jc w:val="center"/>
              <w:rPr>
                <w:rFonts w:ascii="Times New Roman" w:hAnsi="Times New Roman"/>
                <w:sz w:val="20"/>
              </w:rPr>
            </w:pPr>
            <w:r>
              <w:rPr>
                <w:rFonts w:ascii="Times New Roman" w:hAnsi="Times New Roman"/>
                <w:sz w:val="20"/>
              </w:rPr>
              <w:t xml:space="preserve">Ед. </w:t>
            </w:r>
            <w:proofErr w:type="spellStart"/>
            <w:r>
              <w:rPr>
                <w:rFonts w:ascii="Times New Roman" w:hAnsi="Times New Roman"/>
                <w:sz w:val="20"/>
              </w:rPr>
              <w:t>изм</w:t>
            </w:r>
            <w:proofErr w:type="spellEnd"/>
            <w:r>
              <w:rPr>
                <w:rFonts w:ascii="Times New Roman" w:hAnsi="Times New Roman"/>
                <w:sz w:val="20"/>
              </w:rPr>
              <w:t>.</w:t>
            </w:r>
          </w:p>
        </w:tc>
        <w:tc>
          <w:tcPr>
            <w:tcW w:w="4080" w:type="dxa"/>
            <w:gridSpan w:val="7"/>
            <w:tcBorders>
              <w:top w:val="single" w:sz="6" w:space="0" w:color="auto"/>
              <w:left w:val="single" w:sz="6" w:space="0" w:color="auto"/>
              <w:bottom w:val="single" w:sz="6" w:space="0" w:color="auto"/>
              <w:right w:val="single" w:sz="6" w:space="0" w:color="auto"/>
            </w:tcBorders>
          </w:tcPr>
          <w:p w:rsidR="00E41896" w:rsidRDefault="00E41896">
            <w:pPr>
              <w:widowControl/>
              <w:jc w:val="center"/>
              <w:rPr>
                <w:rFonts w:ascii="Times New Roman" w:hAnsi="Times New Roman"/>
                <w:sz w:val="20"/>
              </w:rPr>
            </w:pPr>
          </w:p>
          <w:p w:rsidR="00E41896" w:rsidRDefault="002C0CA3">
            <w:pPr>
              <w:widowControl/>
              <w:jc w:val="center"/>
              <w:rPr>
                <w:rFonts w:ascii="Times New Roman" w:hAnsi="Times New Roman"/>
                <w:sz w:val="20"/>
              </w:rPr>
            </w:pPr>
            <w:r>
              <w:rPr>
                <w:rFonts w:ascii="Times New Roman" w:hAnsi="Times New Roman"/>
                <w:sz w:val="20"/>
              </w:rPr>
              <w:t>Показатели при вместимости ИВС, мест</w:t>
            </w:r>
          </w:p>
          <w:p w:rsidR="00E41896" w:rsidRDefault="00E41896">
            <w:pPr>
              <w:widowControl/>
              <w:jc w:val="center"/>
              <w:rPr>
                <w:rFonts w:ascii="Times New Roman" w:hAnsi="Times New Roman"/>
                <w:sz w:val="20"/>
              </w:rPr>
            </w:pPr>
          </w:p>
        </w:tc>
      </w:tr>
      <w:tr w:rsidR="00E41896">
        <w:tc>
          <w:tcPr>
            <w:tcW w:w="3855" w:type="dxa"/>
            <w:tcBorders>
              <w:lef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  </w:t>
            </w:r>
          </w:p>
        </w:tc>
        <w:tc>
          <w:tcPr>
            <w:tcW w:w="1095" w:type="dxa"/>
            <w:tcBorders>
              <w:lef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  </w:t>
            </w:r>
          </w:p>
        </w:tc>
        <w:tc>
          <w:tcPr>
            <w:tcW w:w="795" w:type="dxa"/>
            <w:tcBorders>
              <w:top w:val="single" w:sz="6" w:space="0" w:color="auto"/>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от 20 до 30</w:t>
            </w:r>
          </w:p>
          <w:p w:rsidR="00E41896" w:rsidRDefault="00E41896">
            <w:pPr>
              <w:widowControl/>
              <w:jc w:val="center"/>
              <w:rPr>
                <w:rFonts w:ascii="Times New Roman" w:hAnsi="Times New Roman"/>
                <w:sz w:val="20"/>
              </w:rPr>
            </w:pPr>
          </w:p>
        </w:tc>
        <w:tc>
          <w:tcPr>
            <w:tcW w:w="825" w:type="dxa"/>
            <w:tcBorders>
              <w:top w:val="single" w:sz="6" w:space="0" w:color="auto"/>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св. 30 до 50 </w:t>
            </w:r>
          </w:p>
        </w:tc>
        <w:tc>
          <w:tcPr>
            <w:tcW w:w="780" w:type="dxa"/>
            <w:tcBorders>
              <w:top w:val="single" w:sz="6" w:space="0" w:color="auto"/>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св. 50 до 75 </w:t>
            </w:r>
          </w:p>
        </w:tc>
        <w:tc>
          <w:tcPr>
            <w:tcW w:w="840" w:type="dxa"/>
            <w:gridSpan w:val="3"/>
            <w:tcBorders>
              <w:top w:val="single" w:sz="6" w:space="0" w:color="auto"/>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св. 75 до 100 </w:t>
            </w:r>
          </w:p>
        </w:tc>
        <w:tc>
          <w:tcPr>
            <w:tcW w:w="840" w:type="dxa"/>
            <w:tcBorders>
              <w:top w:val="single" w:sz="6" w:space="0" w:color="auto"/>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св. 100 </w:t>
            </w:r>
          </w:p>
        </w:tc>
      </w:tr>
      <w:tr w:rsidR="00E41896">
        <w:tc>
          <w:tcPr>
            <w:tcW w:w="3855" w:type="dxa"/>
            <w:tcBorders>
              <w:top w:val="single" w:sz="6" w:space="0" w:color="auto"/>
              <w:left w:val="single" w:sz="6" w:space="0" w:color="auto"/>
              <w:right w:val="single" w:sz="6" w:space="0" w:color="auto"/>
            </w:tcBorders>
          </w:tcPr>
          <w:p w:rsidR="00E41896" w:rsidRDefault="00E41896">
            <w:pPr>
              <w:widowControl/>
              <w:rPr>
                <w:rFonts w:ascii="Times New Roman" w:hAnsi="Times New Roman"/>
                <w:sz w:val="20"/>
              </w:rPr>
            </w:pPr>
          </w:p>
          <w:p w:rsidR="00E41896" w:rsidRDefault="002C0CA3">
            <w:pPr>
              <w:widowControl/>
              <w:rPr>
                <w:rFonts w:ascii="Times New Roman" w:hAnsi="Times New Roman"/>
                <w:sz w:val="20"/>
              </w:rPr>
            </w:pPr>
            <w:r>
              <w:rPr>
                <w:rFonts w:ascii="Times New Roman" w:hAnsi="Times New Roman"/>
                <w:sz w:val="20"/>
              </w:rPr>
              <w:t>1 Кабинет начальника</w:t>
            </w:r>
          </w:p>
          <w:p w:rsidR="00E41896" w:rsidRDefault="00E41896">
            <w:pPr>
              <w:widowControl/>
              <w:rPr>
                <w:rFonts w:ascii="Times New Roman" w:hAnsi="Times New Roman"/>
                <w:sz w:val="20"/>
              </w:rPr>
            </w:pPr>
          </w:p>
        </w:tc>
        <w:tc>
          <w:tcPr>
            <w:tcW w:w="1095" w:type="dxa"/>
            <w:tcBorders>
              <w:top w:val="single" w:sz="6" w:space="0" w:color="auto"/>
              <w:left w:val="single" w:sz="6" w:space="0" w:color="auto"/>
              <w:right w:val="single" w:sz="6" w:space="0" w:color="auto"/>
            </w:tcBorders>
          </w:tcPr>
          <w:p w:rsidR="00E41896" w:rsidRDefault="00E41896">
            <w:pPr>
              <w:widowControl/>
              <w:jc w:val="center"/>
              <w:rPr>
                <w:rFonts w:ascii="Times New Roman" w:hAnsi="Times New Roman"/>
                <w:sz w:val="20"/>
              </w:rPr>
            </w:pPr>
          </w:p>
          <w:p w:rsidR="00E41896" w:rsidRDefault="002C0CA3">
            <w:pPr>
              <w:widowControl/>
              <w:jc w:val="center"/>
              <w:rPr>
                <w:rFonts w:ascii="Times New Roman" w:hAnsi="Times New Roman"/>
                <w:sz w:val="20"/>
              </w:rPr>
            </w:pPr>
            <w:proofErr w:type="gramStart"/>
            <w:r>
              <w:rPr>
                <w:rFonts w:ascii="Times New Roman" w:hAnsi="Times New Roman"/>
                <w:sz w:val="20"/>
              </w:rPr>
              <w:t>м</w:t>
            </w:r>
            <w:proofErr w:type="gramEnd"/>
            <w:r w:rsidR="00E368EC">
              <w:rPr>
                <w:rFonts w:ascii="Times New Roman" w:hAnsi="Times New Roman"/>
                <w:noProof/>
                <w:position w:val="-4"/>
                <w:sz w:val="20"/>
              </w:rPr>
              <w:drawing>
                <wp:inline distT="0" distB="0" distL="0" distR="0">
                  <wp:extent cx="95250" cy="190500"/>
                  <wp:effectExtent l="1905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p>
        </w:tc>
        <w:tc>
          <w:tcPr>
            <w:tcW w:w="795" w:type="dxa"/>
            <w:tcBorders>
              <w:top w:val="single" w:sz="6" w:space="0" w:color="auto"/>
              <w:left w:val="single" w:sz="6" w:space="0" w:color="auto"/>
              <w:right w:val="single" w:sz="6" w:space="0" w:color="auto"/>
            </w:tcBorders>
          </w:tcPr>
          <w:p w:rsidR="00E41896" w:rsidRDefault="00E41896">
            <w:pPr>
              <w:widowControl/>
              <w:jc w:val="center"/>
              <w:rPr>
                <w:rFonts w:ascii="Times New Roman" w:hAnsi="Times New Roman"/>
                <w:sz w:val="20"/>
              </w:rPr>
            </w:pPr>
          </w:p>
          <w:p w:rsidR="00E41896" w:rsidRDefault="002C0CA3">
            <w:pPr>
              <w:widowControl/>
              <w:jc w:val="center"/>
              <w:rPr>
                <w:rFonts w:ascii="Times New Roman" w:hAnsi="Times New Roman"/>
                <w:sz w:val="20"/>
              </w:rPr>
            </w:pPr>
            <w:r>
              <w:rPr>
                <w:rFonts w:ascii="Times New Roman" w:hAnsi="Times New Roman"/>
                <w:sz w:val="20"/>
              </w:rPr>
              <w:t xml:space="preserve">14 </w:t>
            </w:r>
          </w:p>
        </w:tc>
        <w:tc>
          <w:tcPr>
            <w:tcW w:w="825" w:type="dxa"/>
            <w:tcBorders>
              <w:top w:val="single" w:sz="6" w:space="0" w:color="auto"/>
              <w:left w:val="single" w:sz="6" w:space="0" w:color="auto"/>
              <w:right w:val="single" w:sz="6" w:space="0" w:color="auto"/>
            </w:tcBorders>
          </w:tcPr>
          <w:p w:rsidR="00E41896" w:rsidRDefault="00E41896">
            <w:pPr>
              <w:widowControl/>
              <w:jc w:val="center"/>
              <w:rPr>
                <w:rFonts w:ascii="Times New Roman" w:hAnsi="Times New Roman"/>
                <w:sz w:val="20"/>
              </w:rPr>
            </w:pPr>
          </w:p>
          <w:p w:rsidR="00E41896" w:rsidRDefault="002C0CA3">
            <w:pPr>
              <w:widowControl/>
              <w:jc w:val="center"/>
              <w:rPr>
                <w:rFonts w:ascii="Times New Roman" w:hAnsi="Times New Roman"/>
                <w:sz w:val="20"/>
              </w:rPr>
            </w:pPr>
            <w:r>
              <w:rPr>
                <w:rFonts w:ascii="Times New Roman" w:hAnsi="Times New Roman"/>
                <w:sz w:val="20"/>
              </w:rPr>
              <w:t xml:space="preserve">16 </w:t>
            </w:r>
          </w:p>
        </w:tc>
        <w:tc>
          <w:tcPr>
            <w:tcW w:w="780" w:type="dxa"/>
            <w:tcBorders>
              <w:top w:val="single" w:sz="6" w:space="0" w:color="auto"/>
              <w:left w:val="single" w:sz="6" w:space="0" w:color="auto"/>
              <w:right w:val="single" w:sz="6" w:space="0" w:color="auto"/>
            </w:tcBorders>
          </w:tcPr>
          <w:p w:rsidR="00E41896" w:rsidRDefault="00E41896">
            <w:pPr>
              <w:widowControl/>
              <w:jc w:val="center"/>
              <w:rPr>
                <w:rFonts w:ascii="Times New Roman" w:hAnsi="Times New Roman"/>
                <w:sz w:val="20"/>
              </w:rPr>
            </w:pPr>
          </w:p>
          <w:p w:rsidR="00E41896" w:rsidRDefault="002C0CA3">
            <w:pPr>
              <w:widowControl/>
              <w:jc w:val="center"/>
              <w:rPr>
                <w:rFonts w:ascii="Times New Roman" w:hAnsi="Times New Roman"/>
                <w:sz w:val="20"/>
              </w:rPr>
            </w:pPr>
            <w:r>
              <w:rPr>
                <w:rFonts w:ascii="Times New Roman" w:hAnsi="Times New Roman"/>
                <w:sz w:val="20"/>
              </w:rPr>
              <w:t xml:space="preserve">16 </w:t>
            </w:r>
          </w:p>
        </w:tc>
        <w:tc>
          <w:tcPr>
            <w:tcW w:w="840" w:type="dxa"/>
            <w:gridSpan w:val="3"/>
            <w:tcBorders>
              <w:top w:val="single" w:sz="6" w:space="0" w:color="auto"/>
              <w:left w:val="single" w:sz="6" w:space="0" w:color="auto"/>
              <w:right w:val="single" w:sz="6" w:space="0" w:color="auto"/>
            </w:tcBorders>
          </w:tcPr>
          <w:p w:rsidR="00E41896" w:rsidRDefault="00E41896">
            <w:pPr>
              <w:widowControl/>
              <w:jc w:val="center"/>
              <w:rPr>
                <w:rFonts w:ascii="Times New Roman" w:hAnsi="Times New Roman"/>
                <w:sz w:val="20"/>
              </w:rPr>
            </w:pPr>
          </w:p>
          <w:p w:rsidR="00E41896" w:rsidRDefault="002C0CA3">
            <w:pPr>
              <w:widowControl/>
              <w:jc w:val="center"/>
              <w:rPr>
                <w:rFonts w:ascii="Times New Roman" w:hAnsi="Times New Roman"/>
                <w:sz w:val="20"/>
              </w:rPr>
            </w:pPr>
            <w:r>
              <w:rPr>
                <w:rFonts w:ascii="Times New Roman" w:hAnsi="Times New Roman"/>
                <w:sz w:val="20"/>
              </w:rPr>
              <w:t xml:space="preserve">18 </w:t>
            </w:r>
          </w:p>
        </w:tc>
        <w:tc>
          <w:tcPr>
            <w:tcW w:w="840" w:type="dxa"/>
            <w:tcBorders>
              <w:top w:val="single" w:sz="6" w:space="0" w:color="auto"/>
              <w:left w:val="single" w:sz="6" w:space="0" w:color="auto"/>
              <w:right w:val="single" w:sz="6" w:space="0" w:color="auto"/>
            </w:tcBorders>
          </w:tcPr>
          <w:p w:rsidR="00E41896" w:rsidRDefault="00E41896">
            <w:pPr>
              <w:widowControl/>
              <w:jc w:val="center"/>
              <w:rPr>
                <w:rFonts w:ascii="Times New Roman" w:hAnsi="Times New Roman"/>
                <w:sz w:val="20"/>
              </w:rPr>
            </w:pPr>
          </w:p>
          <w:p w:rsidR="00E41896" w:rsidRDefault="002C0CA3">
            <w:pPr>
              <w:widowControl/>
              <w:jc w:val="center"/>
              <w:rPr>
                <w:rFonts w:ascii="Times New Roman" w:hAnsi="Times New Roman"/>
                <w:sz w:val="20"/>
              </w:rPr>
            </w:pPr>
            <w:r>
              <w:rPr>
                <w:rFonts w:ascii="Times New Roman" w:hAnsi="Times New Roman"/>
                <w:sz w:val="20"/>
              </w:rPr>
              <w:t xml:space="preserve">20 </w:t>
            </w:r>
          </w:p>
        </w:tc>
      </w:tr>
      <w:tr w:rsidR="00E41896">
        <w:tc>
          <w:tcPr>
            <w:tcW w:w="3855"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lastRenderedPageBreak/>
              <w:t>2 Кабинет заместителя начальника</w:t>
            </w:r>
          </w:p>
          <w:p w:rsidR="00E41896" w:rsidRDefault="00E41896">
            <w:pPr>
              <w:widowControl/>
              <w:rPr>
                <w:rFonts w:ascii="Times New Roman" w:hAnsi="Times New Roman"/>
                <w:sz w:val="20"/>
              </w:rPr>
            </w:pPr>
          </w:p>
        </w:tc>
        <w:tc>
          <w:tcPr>
            <w:tcW w:w="10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8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40" w:type="dxa"/>
            <w:gridSpan w:val="3"/>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4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14 </w:t>
            </w:r>
          </w:p>
        </w:tc>
      </w:tr>
      <w:tr w:rsidR="00E41896">
        <w:tc>
          <w:tcPr>
            <w:tcW w:w="3855"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3 Кабинет заместителя начальника, он же командир конвойного подразделения</w:t>
            </w:r>
          </w:p>
          <w:p w:rsidR="00E41896" w:rsidRDefault="00E41896">
            <w:pPr>
              <w:widowControl/>
              <w:rPr>
                <w:rFonts w:ascii="Times New Roman" w:hAnsi="Times New Roman"/>
                <w:sz w:val="20"/>
              </w:rPr>
            </w:pPr>
          </w:p>
        </w:tc>
        <w:tc>
          <w:tcPr>
            <w:tcW w:w="10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40" w:type="dxa"/>
            <w:gridSpan w:val="3"/>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4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r>
      <w:tr w:rsidR="00E41896">
        <w:tc>
          <w:tcPr>
            <w:tcW w:w="3855"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4 Комната старшины</w:t>
            </w:r>
          </w:p>
          <w:p w:rsidR="00E41896" w:rsidRDefault="00E41896">
            <w:pPr>
              <w:widowControl/>
              <w:rPr>
                <w:rFonts w:ascii="Times New Roman" w:hAnsi="Times New Roman"/>
                <w:sz w:val="20"/>
              </w:rPr>
            </w:pPr>
          </w:p>
        </w:tc>
        <w:tc>
          <w:tcPr>
            <w:tcW w:w="10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40" w:type="dxa"/>
            <w:gridSpan w:val="3"/>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4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r>
      <w:tr w:rsidR="00E41896">
        <w:tc>
          <w:tcPr>
            <w:tcW w:w="3855"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5 Комната для личного состава конвойного подразделения</w:t>
            </w:r>
          </w:p>
          <w:p w:rsidR="00E41896" w:rsidRDefault="00E41896">
            <w:pPr>
              <w:widowControl/>
              <w:rPr>
                <w:rFonts w:ascii="Times New Roman" w:hAnsi="Times New Roman"/>
                <w:sz w:val="20"/>
              </w:rPr>
            </w:pPr>
          </w:p>
        </w:tc>
        <w:tc>
          <w:tcPr>
            <w:tcW w:w="10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c>
          <w:tcPr>
            <w:tcW w:w="8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14 </w:t>
            </w: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20 </w:t>
            </w:r>
          </w:p>
        </w:tc>
        <w:tc>
          <w:tcPr>
            <w:tcW w:w="840" w:type="dxa"/>
            <w:gridSpan w:val="3"/>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22 </w:t>
            </w:r>
          </w:p>
        </w:tc>
        <w:tc>
          <w:tcPr>
            <w:tcW w:w="84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24 </w:t>
            </w:r>
          </w:p>
        </w:tc>
      </w:tr>
      <w:tr w:rsidR="00E41896">
        <w:tc>
          <w:tcPr>
            <w:tcW w:w="3855"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6 Комната психологической разгрузки</w:t>
            </w:r>
          </w:p>
          <w:p w:rsidR="00E41896" w:rsidRDefault="00E41896">
            <w:pPr>
              <w:widowControl/>
              <w:rPr>
                <w:rFonts w:ascii="Times New Roman" w:hAnsi="Times New Roman"/>
                <w:sz w:val="20"/>
              </w:rPr>
            </w:pPr>
          </w:p>
        </w:tc>
        <w:tc>
          <w:tcPr>
            <w:tcW w:w="10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26 </w:t>
            </w:r>
          </w:p>
        </w:tc>
        <w:tc>
          <w:tcPr>
            <w:tcW w:w="8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26 </w:t>
            </w: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32 </w:t>
            </w:r>
          </w:p>
        </w:tc>
        <w:tc>
          <w:tcPr>
            <w:tcW w:w="840" w:type="dxa"/>
            <w:gridSpan w:val="3"/>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38 </w:t>
            </w:r>
          </w:p>
        </w:tc>
        <w:tc>
          <w:tcPr>
            <w:tcW w:w="84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38 </w:t>
            </w:r>
          </w:p>
        </w:tc>
      </w:tr>
      <w:tr w:rsidR="00E41896">
        <w:tc>
          <w:tcPr>
            <w:tcW w:w="3855"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7 Класс службы</w:t>
            </w:r>
          </w:p>
          <w:p w:rsidR="00E41896" w:rsidRDefault="00E41896">
            <w:pPr>
              <w:widowControl/>
              <w:rPr>
                <w:rFonts w:ascii="Times New Roman" w:hAnsi="Times New Roman"/>
                <w:sz w:val="20"/>
              </w:rPr>
            </w:pPr>
          </w:p>
        </w:tc>
        <w:tc>
          <w:tcPr>
            <w:tcW w:w="10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16 </w:t>
            </w:r>
          </w:p>
        </w:tc>
        <w:tc>
          <w:tcPr>
            <w:tcW w:w="8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16 </w:t>
            </w: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16 </w:t>
            </w:r>
          </w:p>
        </w:tc>
        <w:tc>
          <w:tcPr>
            <w:tcW w:w="840" w:type="dxa"/>
            <w:gridSpan w:val="3"/>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20 </w:t>
            </w:r>
          </w:p>
        </w:tc>
        <w:tc>
          <w:tcPr>
            <w:tcW w:w="84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24 </w:t>
            </w:r>
          </w:p>
        </w:tc>
      </w:tr>
      <w:tr w:rsidR="00E41896">
        <w:tc>
          <w:tcPr>
            <w:tcW w:w="3855"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8 Комната для хранения одежды наряда</w:t>
            </w:r>
          </w:p>
          <w:p w:rsidR="00E41896" w:rsidRDefault="00E41896">
            <w:pPr>
              <w:widowControl/>
              <w:rPr>
                <w:rFonts w:ascii="Times New Roman" w:hAnsi="Times New Roman"/>
                <w:sz w:val="20"/>
              </w:rPr>
            </w:pPr>
          </w:p>
        </w:tc>
        <w:tc>
          <w:tcPr>
            <w:tcW w:w="10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 </w:t>
            </w:r>
          </w:p>
        </w:tc>
        <w:tc>
          <w:tcPr>
            <w:tcW w:w="8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 </w:t>
            </w: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c>
          <w:tcPr>
            <w:tcW w:w="840" w:type="dxa"/>
            <w:gridSpan w:val="3"/>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c>
          <w:tcPr>
            <w:tcW w:w="84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r>
      <w:tr w:rsidR="00E41896">
        <w:tc>
          <w:tcPr>
            <w:tcW w:w="3855"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9 Комната </w:t>
            </w:r>
            <w:proofErr w:type="spellStart"/>
            <w:r>
              <w:rPr>
                <w:rFonts w:ascii="Times New Roman" w:hAnsi="Times New Roman"/>
                <w:sz w:val="20"/>
              </w:rPr>
              <w:t>спецчасти</w:t>
            </w:r>
            <w:proofErr w:type="spellEnd"/>
          </w:p>
          <w:p w:rsidR="00E41896" w:rsidRDefault="00E41896">
            <w:pPr>
              <w:widowControl/>
              <w:rPr>
                <w:rFonts w:ascii="Times New Roman" w:hAnsi="Times New Roman"/>
                <w:sz w:val="20"/>
              </w:rPr>
            </w:pPr>
          </w:p>
        </w:tc>
        <w:tc>
          <w:tcPr>
            <w:tcW w:w="10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8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40" w:type="dxa"/>
            <w:gridSpan w:val="3"/>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4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r>
      <w:tr w:rsidR="00E41896">
        <w:tc>
          <w:tcPr>
            <w:tcW w:w="3855"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10 Вестибюль</w:t>
            </w:r>
          </w:p>
          <w:p w:rsidR="00E41896" w:rsidRDefault="00E41896">
            <w:pPr>
              <w:widowControl/>
              <w:rPr>
                <w:rFonts w:ascii="Times New Roman" w:hAnsi="Times New Roman"/>
                <w:sz w:val="20"/>
              </w:rPr>
            </w:pPr>
          </w:p>
        </w:tc>
        <w:tc>
          <w:tcPr>
            <w:tcW w:w="10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4080" w:type="dxa"/>
            <w:gridSpan w:val="7"/>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0,2 на 1 человека личного состава, но не менее 10 </w:t>
            </w:r>
          </w:p>
        </w:tc>
      </w:tr>
      <w:tr w:rsidR="00E41896">
        <w:tc>
          <w:tcPr>
            <w:tcW w:w="3855"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11 Комната дежурного</w:t>
            </w:r>
          </w:p>
          <w:p w:rsidR="00E41896" w:rsidRDefault="00E41896">
            <w:pPr>
              <w:widowControl/>
              <w:rPr>
                <w:rFonts w:ascii="Times New Roman" w:hAnsi="Times New Roman"/>
                <w:sz w:val="20"/>
              </w:rPr>
            </w:pPr>
          </w:p>
        </w:tc>
        <w:tc>
          <w:tcPr>
            <w:tcW w:w="10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79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14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16 </w:t>
            </w:r>
          </w:p>
        </w:tc>
        <w:tc>
          <w:tcPr>
            <w:tcW w:w="85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18 </w:t>
            </w:r>
          </w:p>
        </w:tc>
      </w:tr>
      <w:tr w:rsidR="00E41896">
        <w:tc>
          <w:tcPr>
            <w:tcW w:w="3855"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12 Комната хранения оружия</w:t>
            </w:r>
          </w:p>
          <w:p w:rsidR="00E41896" w:rsidRDefault="00E41896">
            <w:pPr>
              <w:widowControl/>
              <w:rPr>
                <w:rFonts w:ascii="Times New Roman" w:hAnsi="Times New Roman"/>
                <w:sz w:val="20"/>
              </w:rPr>
            </w:pPr>
          </w:p>
        </w:tc>
        <w:tc>
          <w:tcPr>
            <w:tcW w:w="10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 </w:t>
            </w:r>
          </w:p>
        </w:tc>
        <w:tc>
          <w:tcPr>
            <w:tcW w:w="8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 </w:t>
            </w:r>
          </w:p>
        </w:tc>
        <w:tc>
          <w:tcPr>
            <w:tcW w:w="79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5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14 </w:t>
            </w:r>
          </w:p>
        </w:tc>
      </w:tr>
      <w:tr w:rsidR="00E41896">
        <w:tc>
          <w:tcPr>
            <w:tcW w:w="3855"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13 Комната чистки оружия</w:t>
            </w:r>
          </w:p>
          <w:p w:rsidR="00E41896" w:rsidRDefault="00E41896">
            <w:pPr>
              <w:widowControl/>
              <w:rPr>
                <w:rFonts w:ascii="Times New Roman" w:hAnsi="Times New Roman"/>
                <w:sz w:val="20"/>
              </w:rPr>
            </w:pPr>
          </w:p>
        </w:tc>
        <w:tc>
          <w:tcPr>
            <w:tcW w:w="10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6 </w:t>
            </w:r>
          </w:p>
        </w:tc>
        <w:tc>
          <w:tcPr>
            <w:tcW w:w="8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6 </w:t>
            </w:r>
          </w:p>
        </w:tc>
        <w:tc>
          <w:tcPr>
            <w:tcW w:w="79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5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r>
      <w:tr w:rsidR="00E41896">
        <w:tc>
          <w:tcPr>
            <w:tcW w:w="3855"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14 Аппаратная</w:t>
            </w:r>
          </w:p>
          <w:p w:rsidR="00E41896" w:rsidRDefault="00E41896">
            <w:pPr>
              <w:widowControl/>
              <w:rPr>
                <w:rFonts w:ascii="Times New Roman" w:hAnsi="Times New Roman"/>
                <w:sz w:val="20"/>
              </w:rPr>
            </w:pPr>
          </w:p>
        </w:tc>
        <w:tc>
          <w:tcPr>
            <w:tcW w:w="10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6 </w:t>
            </w:r>
          </w:p>
        </w:tc>
        <w:tc>
          <w:tcPr>
            <w:tcW w:w="8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6 </w:t>
            </w:r>
          </w:p>
        </w:tc>
        <w:tc>
          <w:tcPr>
            <w:tcW w:w="79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 </w:t>
            </w:r>
          </w:p>
        </w:tc>
        <w:tc>
          <w:tcPr>
            <w:tcW w:w="85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r>
      <w:tr w:rsidR="00E41896">
        <w:tc>
          <w:tcPr>
            <w:tcW w:w="3855"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15 Комната обыска</w:t>
            </w:r>
          </w:p>
          <w:p w:rsidR="00E41896" w:rsidRDefault="00E41896">
            <w:pPr>
              <w:widowControl/>
              <w:rPr>
                <w:rFonts w:ascii="Times New Roman" w:hAnsi="Times New Roman"/>
                <w:sz w:val="20"/>
              </w:rPr>
            </w:pPr>
          </w:p>
        </w:tc>
        <w:tc>
          <w:tcPr>
            <w:tcW w:w="10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c>
          <w:tcPr>
            <w:tcW w:w="8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79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14 </w:t>
            </w:r>
          </w:p>
        </w:tc>
        <w:tc>
          <w:tcPr>
            <w:tcW w:w="85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16 </w:t>
            </w:r>
          </w:p>
        </w:tc>
      </w:tr>
      <w:tr w:rsidR="00E41896">
        <w:tc>
          <w:tcPr>
            <w:tcW w:w="3855"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16 Кабины-боксы при комнате обыска (1 кабина-бокс площадью 0,9х</w:t>
            </w:r>
            <w:proofErr w:type="gramStart"/>
            <w:r>
              <w:rPr>
                <w:rFonts w:ascii="Times New Roman" w:hAnsi="Times New Roman"/>
                <w:sz w:val="20"/>
              </w:rPr>
              <w:t>1</w:t>
            </w:r>
            <w:proofErr w:type="gramEnd"/>
            <w:r>
              <w:rPr>
                <w:rFonts w:ascii="Times New Roman" w:hAnsi="Times New Roman"/>
                <w:sz w:val="20"/>
              </w:rPr>
              <w:t xml:space="preserve">,2 м) </w:t>
            </w:r>
          </w:p>
          <w:p w:rsidR="00E41896" w:rsidRDefault="00E41896">
            <w:pPr>
              <w:widowControl/>
              <w:rPr>
                <w:rFonts w:ascii="Times New Roman" w:hAnsi="Times New Roman"/>
                <w:sz w:val="20"/>
              </w:rPr>
            </w:pPr>
          </w:p>
        </w:tc>
        <w:tc>
          <w:tcPr>
            <w:tcW w:w="10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кол-во кабин </w:t>
            </w:r>
          </w:p>
        </w:tc>
        <w:tc>
          <w:tcPr>
            <w:tcW w:w="7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2 </w:t>
            </w:r>
          </w:p>
        </w:tc>
        <w:tc>
          <w:tcPr>
            <w:tcW w:w="8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2 </w:t>
            </w:r>
          </w:p>
        </w:tc>
        <w:tc>
          <w:tcPr>
            <w:tcW w:w="79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4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4 </w:t>
            </w:r>
          </w:p>
        </w:tc>
        <w:tc>
          <w:tcPr>
            <w:tcW w:w="85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6 </w:t>
            </w:r>
          </w:p>
        </w:tc>
      </w:tr>
      <w:tr w:rsidR="00E41896">
        <w:tc>
          <w:tcPr>
            <w:tcW w:w="3855"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17 Кладовая хранения вещей задержанных</w:t>
            </w:r>
          </w:p>
          <w:p w:rsidR="00E41896" w:rsidRDefault="00E41896">
            <w:pPr>
              <w:widowControl/>
              <w:rPr>
                <w:rFonts w:ascii="Times New Roman" w:hAnsi="Times New Roman"/>
                <w:sz w:val="20"/>
              </w:rPr>
            </w:pPr>
          </w:p>
        </w:tc>
        <w:tc>
          <w:tcPr>
            <w:tcW w:w="1095" w:type="dxa"/>
            <w:tcBorders>
              <w:left w:val="single" w:sz="6" w:space="0" w:color="auto"/>
              <w:right w:val="single" w:sz="6" w:space="0" w:color="auto"/>
            </w:tcBorders>
          </w:tcPr>
          <w:p w:rsidR="00E41896" w:rsidRDefault="002C0CA3">
            <w:pPr>
              <w:widowControl/>
              <w:jc w:val="center"/>
              <w:rPr>
                <w:rFonts w:ascii="Times New Roman" w:hAnsi="Times New Roman"/>
                <w:sz w:val="20"/>
              </w:rPr>
            </w:pPr>
            <w:proofErr w:type="gramStart"/>
            <w:r>
              <w:rPr>
                <w:rFonts w:ascii="Times New Roman" w:hAnsi="Times New Roman"/>
                <w:sz w:val="20"/>
              </w:rPr>
              <w:t>м</w:t>
            </w:r>
            <w:proofErr w:type="gramEnd"/>
            <w:r w:rsidR="00E368EC">
              <w:rPr>
                <w:rFonts w:ascii="Times New Roman" w:hAnsi="Times New Roman"/>
                <w:noProof/>
                <w:position w:val="-4"/>
                <w:sz w:val="20"/>
              </w:rPr>
              <w:drawing>
                <wp:inline distT="0" distB="0" distL="0" distR="0">
                  <wp:extent cx="95250" cy="190500"/>
                  <wp:effectExtent l="1905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p>
        </w:tc>
        <w:tc>
          <w:tcPr>
            <w:tcW w:w="7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 </w:t>
            </w:r>
          </w:p>
        </w:tc>
        <w:tc>
          <w:tcPr>
            <w:tcW w:w="8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79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16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20 </w:t>
            </w:r>
          </w:p>
        </w:tc>
        <w:tc>
          <w:tcPr>
            <w:tcW w:w="85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24 </w:t>
            </w:r>
          </w:p>
        </w:tc>
      </w:tr>
      <w:tr w:rsidR="00E41896">
        <w:tc>
          <w:tcPr>
            <w:tcW w:w="3855"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18 Санитарный пропускник с дезинфекционной камерой и душевыми с открытыми кабинами (1 душевая сетка на 20-25 человек)</w:t>
            </w:r>
          </w:p>
          <w:p w:rsidR="00E41896" w:rsidRDefault="00E41896">
            <w:pPr>
              <w:widowControl/>
              <w:rPr>
                <w:rFonts w:ascii="Times New Roman" w:hAnsi="Times New Roman"/>
                <w:sz w:val="20"/>
              </w:rPr>
            </w:pPr>
          </w:p>
        </w:tc>
        <w:tc>
          <w:tcPr>
            <w:tcW w:w="10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4080" w:type="dxa"/>
            <w:gridSpan w:val="7"/>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Определяется расстановкой оборудования </w:t>
            </w:r>
          </w:p>
        </w:tc>
      </w:tr>
      <w:tr w:rsidR="00E41896">
        <w:tc>
          <w:tcPr>
            <w:tcW w:w="3855"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19 Камеры на 2, 3, 4 человека</w:t>
            </w:r>
          </w:p>
          <w:p w:rsidR="00E41896" w:rsidRDefault="00E41896">
            <w:pPr>
              <w:widowControl/>
              <w:rPr>
                <w:rFonts w:ascii="Times New Roman" w:hAnsi="Times New Roman"/>
                <w:sz w:val="20"/>
              </w:rPr>
            </w:pPr>
          </w:p>
        </w:tc>
        <w:tc>
          <w:tcPr>
            <w:tcW w:w="10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кол-во камер </w:t>
            </w:r>
          </w:p>
        </w:tc>
        <w:tc>
          <w:tcPr>
            <w:tcW w:w="4080" w:type="dxa"/>
            <w:gridSpan w:val="7"/>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Определяется заданием на проектирование </w:t>
            </w:r>
          </w:p>
        </w:tc>
      </w:tr>
      <w:tr w:rsidR="00E41896">
        <w:tc>
          <w:tcPr>
            <w:tcW w:w="3855"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20 Карцер на 1 человека</w:t>
            </w:r>
          </w:p>
          <w:p w:rsidR="00E41896" w:rsidRDefault="00E41896">
            <w:pPr>
              <w:widowControl/>
              <w:rPr>
                <w:rFonts w:ascii="Times New Roman" w:hAnsi="Times New Roman"/>
                <w:sz w:val="20"/>
              </w:rPr>
            </w:pPr>
          </w:p>
        </w:tc>
        <w:tc>
          <w:tcPr>
            <w:tcW w:w="10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 </w:t>
            </w:r>
          </w:p>
        </w:tc>
        <w:tc>
          <w:tcPr>
            <w:tcW w:w="8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 </w:t>
            </w: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2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4 </w:t>
            </w:r>
          </w:p>
        </w:tc>
        <w:tc>
          <w:tcPr>
            <w:tcW w:w="85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4 </w:t>
            </w:r>
          </w:p>
        </w:tc>
      </w:tr>
      <w:tr w:rsidR="00E41896">
        <w:tc>
          <w:tcPr>
            <w:tcW w:w="3855"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21 Медицинские изоляторы для больных на 2 человека</w:t>
            </w:r>
          </w:p>
          <w:p w:rsidR="00E41896" w:rsidRDefault="00E41896">
            <w:pPr>
              <w:widowControl/>
              <w:rPr>
                <w:rFonts w:ascii="Times New Roman" w:hAnsi="Times New Roman"/>
                <w:sz w:val="20"/>
              </w:rPr>
            </w:pPr>
          </w:p>
        </w:tc>
        <w:tc>
          <w:tcPr>
            <w:tcW w:w="10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8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 </w:t>
            </w: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2 </w:t>
            </w:r>
          </w:p>
        </w:tc>
        <w:tc>
          <w:tcPr>
            <w:tcW w:w="85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2 </w:t>
            </w:r>
          </w:p>
        </w:tc>
      </w:tr>
      <w:tr w:rsidR="00E41896">
        <w:tc>
          <w:tcPr>
            <w:tcW w:w="3855" w:type="dxa"/>
            <w:tcBorders>
              <w:left w:val="single" w:sz="6" w:space="0" w:color="auto"/>
              <w:right w:val="single" w:sz="6" w:space="0" w:color="auto"/>
            </w:tcBorders>
          </w:tcPr>
          <w:p w:rsidR="00E41896" w:rsidRDefault="002C0CA3">
            <w:pPr>
              <w:widowControl/>
              <w:rPr>
                <w:rFonts w:ascii="Times New Roman" w:hAnsi="Times New Roman"/>
                <w:sz w:val="20"/>
              </w:rPr>
            </w:pPr>
            <w:proofErr w:type="gramStart"/>
            <w:r>
              <w:rPr>
                <w:rFonts w:ascii="Times New Roman" w:hAnsi="Times New Roman"/>
                <w:sz w:val="20"/>
              </w:rPr>
              <w:t xml:space="preserve">22 Кабинеты следователей (1 кабинет площадью 12 м </w:t>
            </w:r>
            <w:proofErr w:type="gramEnd"/>
          </w:p>
          <w:p w:rsidR="00E41896" w:rsidRDefault="00E368EC">
            <w:pPr>
              <w:widowControl/>
              <w:rPr>
                <w:rFonts w:ascii="Times New Roman" w:hAnsi="Times New Roman"/>
                <w:sz w:val="20"/>
              </w:rPr>
            </w:pPr>
            <w:r>
              <w:rPr>
                <w:rFonts w:ascii="Times New Roman" w:hAnsi="Times New Roman"/>
                <w:noProof/>
                <w:position w:val="-4"/>
                <w:sz w:val="20"/>
              </w:rPr>
              <w:drawing>
                <wp:inline distT="0" distB="0" distL="0" distR="0">
                  <wp:extent cx="95250" cy="190500"/>
                  <wp:effectExtent l="1905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r w:rsidR="002C0CA3">
              <w:rPr>
                <w:rFonts w:ascii="Times New Roman" w:hAnsi="Times New Roman"/>
                <w:sz w:val="20"/>
              </w:rPr>
              <w:t>)</w:t>
            </w:r>
          </w:p>
          <w:p w:rsidR="00E41896" w:rsidRDefault="00E41896">
            <w:pPr>
              <w:widowControl/>
              <w:rPr>
                <w:rFonts w:ascii="Times New Roman" w:hAnsi="Times New Roman"/>
                <w:sz w:val="20"/>
              </w:rPr>
            </w:pPr>
          </w:p>
        </w:tc>
        <w:tc>
          <w:tcPr>
            <w:tcW w:w="10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кол-во кабинетов </w:t>
            </w:r>
          </w:p>
        </w:tc>
        <w:tc>
          <w:tcPr>
            <w:tcW w:w="7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2 </w:t>
            </w:r>
          </w:p>
        </w:tc>
        <w:tc>
          <w:tcPr>
            <w:tcW w:w="8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2 </w:t>
            </w: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4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6 </w:t>
            </w:r>
          </w:p>
        </w:tc>
        <w:tc>
          <w:tcPr>
            <w:tcW w:w="85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 </w:t>
            </w:r>
          </w:p>
        </w:tc>
      </w:tr>
      <w:tr w:rsidR="00E41896">
        <w:tc>
          <w:tcPr>
            <w:tcW w:w="3855" w:type="dxa"/>
            <w:tcBorders>
              <w:left w:val="single" w:sz="6" w:space="0" w:color="auto"/>
              <w:right w:val="single" w:sz="6" w:space="0" w:color="auto"/>
            </w:tcBorders>
          </w:tcPr>
          <w:p w:rsidR="00E41896" w:rsidRDefault="002C0CA3">
            <w:pPr>
              <w:widowControl/>
              <w:rPr>
                <w:rFonts w:ascii="Times New Roman" w:hAnsi="Times New Roman"/>
                <w:sz w:val="20"/>
              </w:rPr>
            </w:pPr>
            <w:proofErr w:type="gramStart"/>
            <w:r>
              <w:rPr>
                <w:rFonts w:ascii="Times New Roman" w:hAnsi="Times New Roman"/>
                <w:sz w:val="20"/>
              </w:rPr>
              <w:t xml:space="preserve">23 Кабинеты адвокатов (1 кабинет площадью 12 м </w:t>
            </w:r>
            <w:proofErr w:type="gramEnd"/>
          </w:p>
          <w:p w:rsidR="00E41896" w:rsidRDefault="00E368EC">
            <w:pPr>
              <w:widowControl/>
              <w:rPr>
                <w:rFonts w:ascii="Times New Roman" w:hAnsi="Times New Roman"/>
                <w:sz w:val="20"/>
              </w:rPr>
            </w:pPr>
            <w:r>
              <w:rPr>
                <w:rFonts w:ascii="Times New Roman" w:hAnsi="Times New Roman"/>
                <w:noProof/>
                <w:position w:val="-4"/>
                <w:sz w:val="20"/>
              </w:rPr>
              <w:drawing>
                <wp:inline distT="0" distB="0" distL="0" distR="0">
                  <wp:extent cx="95250" cy="190500"/>
                  <wp:effectExtent l="1905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r w:rsidR="002C0CA3">
              <w:rPr>
                <w:rFonts w:ascii="Times New Roman" w:hAnsi="Times New Roman"/>
                <w:sz w:val="20"/>
              </w:rPr>
              <w:t>)</w:t>
            </w:r>
          </w:p>
          <w:p w:rsidR="00E41896" w:rsidRDefault="00E41896">
            <w:pPr>
              <w:widowControl/>
              <w:rPr>
                <w:rFonts w:ascii="Times New Roman" w:hAnsi="Times New Roman"/>
                <w:sz w:val="20"/>
              </w:rPr>
            </w:pPr>
          </w:p>
        </w:tc>
        <w:tc>
          <w:tcPr>
            <w:tcW w:w="10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 </w:t>
            </w:r>
          </w:p>
        </w:tc>
        <w:tc>
          <w:tcPr>
            <w:tcW w:w="8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 </w:t>
            </w: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2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2 </w:t>
            </w:r>
          </w:p>
        </w:tc>
        <w:tc>
          <w:tcPr>
            <w:tcW w:w="85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3 </w:t>
            </w:r>
          </w:p>
        </w:tc>
      </w:tr>
      <w:tr w:rsidR="00E41896">
        <w:tc>
          <w:tcPr>
            <w:tcW w:w="3855"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24 Комната для свиданий</w:t>
            </w:r>
          </w:p>
          <w:p w:rsidR="00E41896" w:rsidRDefault="00E41896">
            <w:pPr>
              <w:widowControl/>
              <w:rPr>
                <w:rFonts w:ascii="Times New Roman" w:hAnsi="Times New Roman"/>
                <w:sz w:val="20"/>
              </w:rPr>
            </w:pPr>
          </w:p>
        </w:tc>
        <w:tc>
          <w:tcPr>
            <w:tcW w:w="1095" w:type="dxa"/>
            <w:tcBorders>
              <w:left w:val="single" w:sz="6" w:space="0" w:color="auto"/>
              <w:right w:val="single" w:sz="6" w:space="0" w:color="auto"/>
            </w:tcBorders>
          </w:tcPr>
          <w:p w:rsidR="00E41896" w:rsidRDefault="002C0CA3">
            <w:pPr>
              <w:widowControl/>
              <w:jc w:val="center"/>
              <w:rPr>
                <w:rFonts w:ascii="Times New Roman" w:hAnsi="Times New Roman"/>
                <w:sz w:val="20"/>
              </w:rPr>
            </w:pPr>
            <w:proofErr w:type="gramStart"/>
            <w:r>
              <w:rPr>
                <w:rFonts w:ascii="Times New Roman" w:hAnsi="Times New Roman"/>
                <w:sz w:val="20"/>
              </w:rPr>
              <w:t>м</w:t>
            </w:r>
            <w:proofErr w:type="gramEnd"/>
            <w:r w:rsidR="00E368EC">
              <w:rPr>
                <w:rFonts w:ascii="Times New Roman" w:hAnsi="Times New Roman"/>
                <w:noProof/>
                <w:position w:val="-4"/>
                <w:sz w:val="20"/>
              </w:rPr>
              <w:drawing>
                <wp:inline distT="0" distB="0" distL="0" distR="0">
                  <wp:extent cx="95250" cy="190500"/>
                  <wp:effectExtent l="1905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p>
        </w:tc>
        <w:tc>
          <w:tcPr>
            <w:tcW w:w="7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14 </w:t>
            </w:r>
          </w:p>
        </w:tc>
        <w:tc>
          <w:tcPr>
            <w:tcW w:w="85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14 </w:t>
            </w:r>
          </w:p>
        </w:tc>
      </w:tr>
      <w:tr w:rsidR="00E41896">
        <w:tc>
          <w:tcPr>
            <w:tcW w:w="3855"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25 Здравпункт в составе:</w:t>
            </w:r>
          </w:p>
          <w:p w:rsidR="00E41896" w:rsidRDefault="00E41896">
            <w:pPr>
              <w:widowControl/>
              <w:rPr>
                <w:rFonts w:ascii="Times New Roman" w:hAnsi="Times New Roman"/>
                <w:sz w:val="20"/>
              </w:rPr>
            </w:pPr>
          </w:p>
        </w:tc>
        <w:tc>
          <w:tcPr>
            <w:tcW w:w="1095"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  </w:t>
            </w:r>
          </w:p>
        </w:tc>
        <w:tc>
          <w:tcPr>
            <w:tcW w:w="795"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  </w:t>
            </w:r>
          </w:p>
        </w:tc>
        <w:tc>
          <w:tcPr>
            <w:tcW w:w="825"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  </w:t>
            </w:r>
          </w:p>
        </w:tc>
        <w:tc>
          <w:tcPr>
            <w:tcW w:w="78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  </w:t>
            </w:r>
          </w:p>
        </w:tc>
        <w:tc>
          <w:tcPr>
            <w:tcW w:w="825" w:type="dxa"/>
            <w:gridSpan w:val="2"/>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  </w:t>
            </w:r>
          </w:p>
        </w:tc>
        <w:tc>
          <w:tcPr>
            <w:tcW w:w="855" w:type="dxa"/>
            <w:gridSpan w:val="2"/>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  </w:t>
            </w:r>
          </w:p>
        </w:tc>
      </w:tr>
      <w:tr w:rsidR="00E41896">
        <w:tc>
          <w:tcPr>
            <w:tcW w:w="3855"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lastRenderedPageBreak/>
              <w:t>кабинет медицинского работника</w:t>
            </w:r>
          </w:p>
          <w:p w:rsidR="00E41896" w:rsidRDefault="00E41896">
            <w:pPr>
              <w:widowControl/>
              <w:rPr>
                <w:rFonts w:ascii="Times New Roman" w:hAnsi="Times New Roman"/>
                <w:sz w:val="20"/>
              </w:rPr>
            </w:pPr>
          </w:p>
        </w:tc>
        <w:tc>
          <w:tcPr>
            <w:tcW w:w="10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5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r>
      <w:tr w:rsidR="00E41896">
        <w:tc>
          <w:tcPr>
            <w:tcW w:w="3855"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процедурная</w:t>
            </w:r>
          </w:p>
          <w:p w:rsidR="00E41896" w:rsidRDefault="00E41896">
            <w:pPr>
              <w:widowControl/>
              <w:rPr>
                <w:rFonts w:ascii="Times New Roman" w:hAnsi="Times New Roman"/>
                <w:sz w:val="20"/>
              </w:rPr>
            </w:pPr>
          </w:p>
        </w:tc>
        <w:tc>
          <w:tcPr>
            <w:tcW w:w="10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5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r>
      <w:tr w:rsidR="00E41896">
        <w:tc>
          <w:tcPr>
            <w:tcW w:w="3855"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26 Комната подогрева пищи </w:t>
            </w:r>
            <w:proofErr w:type="spellStart"/>
            <w:r>
              <w:rPr>
                <w:rFonts w:ascii="Times New Roman" w:hAnsi="Times New Roman"/>
                <w:sz w:val="20"/>
              </w:rPr>
              <w:t>смежна</w:t>
            </w:r>
            <w:proofErr w:type="spellEnd"/>
            <w:r>
              <w:rPr>
                <w:rFonts w:ascii="Times New Roman" w:hAnsi="Times New Roman"/>
                <w:sz w:val="20"/>
              </w:rPr>
              <w:t xml:space="preserve"> с комнатой мойки и хранения посуды</w:t>
            </w:r>
          </w:p>
          <w:p w:rsidR="00E41896" w:rsidRDefault="00E41896">
            <w:pPr>
              <w:widowControl/>
              <w:rPr>
                <w:rFonts w:ascii="Times New Roman" w:hAnsi="Times New Roman"/>
                <w:sz w:val="20"/>
              </w:rPr>
            </w:pPr>
          </w:p>
        </w:tc>
        <w:tc>
          <w:tcPr>
            <w:tcW w:w="10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8+6 </w:t>
            </w:r>
          </w:p>
        </w:tc>
        <w:tc>
          <w:tcPr>
            <w:tcW w:w="8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8+6 </w:t>
            </w: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10+8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10+8 </w:t>
            </w:r>
          </w:p>
        </w:tc>
        <w:tc>
          <w:tcPr>
            <w:tcW w:w="85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12+10 </w:t>
            </w:r>
          </w:p>
        </w:tc>
      </w:tr>
      <w:tr w:rsidR="00E41896">
        <w:tc>
          <w:tcPr>
            <w:tcW w:w="3855"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27 Кладовая предметов вещевого имущества для выдачи </w:t>
            </w:r>
            <w:proofErr w:type="gramStart"/>
            <w:r>
              <w:rPr>
                <w:rFonts w:ascii="Times New Roman" w:hAnsi="Times New Roman"/>
                <w:sz w:val="20"/>
              </w:rPr>
              <w:t>задержанным</w:t>
            </w:r>
            <w:proofErr w:type="gramEnd"/>
          </w:p>
          <w:p w:rsidR="00E41896" w:rsidRDefault="00E41896">
            <w:pPr>
              <w:widowControl/>
              <w:rPr>
                <w:rFonts w:ascii="Times New Roman" w:hAnsi="Times New Roman"/>
                <w:sz w:val="20"/>
              </w:rPr>
            </w:pPr>
          </w:p>
        </w:tc>
        <w:tc>
          <w:tcPr>
            <w:tcW w:w="10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6 </w:t>
            </w:r>
          </w:p>
        </w:tc>
        <w:tc>
          <w:tcPr>
            <w:tcW w:w="8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6 </w:t>
            </w: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5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16 </w:t>
            </w:r>
          </w:p>
        </w:tc>
      </w:tr>
      <w:tr w:rsidR="00E41896">
        <w:tc>
          <w:tcPr>
            <w:tcW w:w="3855"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28 Кладовая хранения чистого белья и постельных принадлежностей</w:t>
            </w:r>
          </w:p>
          <w:p w:rsidR="00E41896" w:rsidRDefault="00E41896">
            <w:pPr>
              <w:widowControl/>
              <w:rPr>
                <w:rFonts w:ascii="Times New Roman" w:hAnsi="Times New Roman"/>
                <w:sz w:val="20"/>
              </w:rPr>
            </w:pPr>
          </w:p>
        </w:tc>
        <w:tc>
          <w:tcPr>
            <w:tcW w:w="10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 </w:t>
            </w:r>
          </w:p>
        </w:tc>
        <w:tc>
          <w:tcPr>
            <w:tcW w:w="8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 </w:t>
            </w: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c>
          <w:tcPr>
            <w:tcW w:w="85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r>
      <w:tr w:rsidR="00E41896">
        <w:tc>
          <w:tcPr>
            <w:tcW w:w="3855"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29 Кладовая хранения грязного белья и постельных принадлежностей</w:t>
            </w:r>
          </w:p>
          <w:p w:rsidR="00E41896" w:rsidRDefault="00E41896">
            <w:pPr>
              <w:widowControl/>
              <w:rPr>
                <w:rFonts w:ascii="Times New Roman" w:hAnsi="Times New Roman"/>
                <w:sz w:val="20"/>
              </w:rPr>
            </w:pPr>
          </w:p>
        </w:tc>
        <w:tc>
          <w:tcPr>
            <w:tcW w:w="10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6 </w:t>
            </w:r>
          </w:p>
        </w:tc>
        <w:tc>
          <w:tcPr>
            <w:tcW w:w="8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6 </w:t>
            </w: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c>
          <w:tcPr>
            <w:tcW w:w="85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r>
      <w:tr w:rsidR="00E41896">
        <w:tc>
          <w:tcPr>
            <w:tcW w:w="3855"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30 Аккумуляторная с кислотной </w:t>
            </w:r>
          </w:p>
          <w:p w:rsidR="00E41896" w:rsidRDefault="00E41896">
            <w:pPr>
              <w:widowControl/>
              <w:rPr>
                <w:rFonts w:ascii="Times New Roman" w:hAnsi="Times New Roman"/>
                <w:sz w:val="20"/>
              </w:rPr>
            </w:pPr>
          </w:p>
        </w:tc>
        <w:tc>
          <w:tcPr>
            <w:tcW w:w="10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8+6 </w:t>
            </w:r>
          </w:p>
        </w:tc>
        <w:tc>
          <w:tcPr>
            <w:tcW w:w="8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8+6 </w:t>
            </w: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8+6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8+6 </w:t>
            </w:r>
          </w:p>
        </w:tc>
        <w:tc>
          <w:tcPr>
            <w:tcW w:w="85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8+6 </w:t>
            </w:r>
          </w:p>
        </w:tc>
      </w:tr>
      <w:tr w:rsidR="00E41896">
        <w:tc>
          <w:tcPr>
            <w:tcW w:w="3855"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31 Кладовая уборочного инвентаря</w:t>
            </w:r>
          </w:p>
          <w:p w:rsidR="00E41896" w:rsidRDefault="00E41896">
            <w:pPr>
              <w:widowControl/>
              <w:rPr>
                <w:rFonts w:ascii="Times New Roman" w:hAnsi="Times New Roman"/>
                <w:sz w:val="20"/>
              </w:rPr>
            </w:pPr>
          </w:p>
        </w:tc>
        <w:tc>
          <w:tcPr>
            <w:tcW w:w="10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4 </w:t>
            </w:r>
          </w:p>
        </w:tc>
        <w:tc>
          <w:tcPr>
            <w:tcW w:w="8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4 </w:t>
            </w: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4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4 </w:t>
            </w:r>
          </w:p>
        </w:tc>
        <w:tc>
          <w:tcPr>
            <w:tcW w:w="85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4 </w:t>
            </w:r>
          </w:p>
        </w:tc>
      </w:tr>
      <w:tr w:rsidR="00E41896">
        <w:tc>
          <w:tcPr>
            <w:tcW w:w="3855"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32 Помещение для временного хранения пищевых отходов</w:t>
            </w:r>
          </w:p>
          <w:p w:rsidR="00E41896" w:rsidRDefault="00E41896">
            <w:pPr>
              <w:widowControl/>
              <w:rPr>
                <w:rFonts w:ascii="Times New Roman" w:hAnsi="Times New Roman"/>
                <w:sz w:val="20"/>
              </w:rPr>
            </w:pPr>
          </w:p>
        </w:tc>
        <w:tc>
          <w:tcPr>
            <w:tcW w:w="10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4 </w:t>
            </w:r>
          </w:p>
        </w:tc>
        <w:tc>
          <w:tcPr>
            <w:tcW w:w="8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4 </w:t>
            </w: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4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4 </w:t>
            </w:r>
          </w:p>
        </w:tc>
        <w:tc>
          <w:tcPr>
            <w:tcW w:w="85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4 </w:t>
            </w:r>
          </w:p>
        </w:tc>
      </w:tr>
      <w:tr w:rsidR="00E41896">
        <w:tc>
          <w:tcPr>
            <w:tcW w:w="3855"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33 Уборные  в камерах, карцерах и медицинских изоляторах</w:t>
            </w:r>
          </w:p>
          <w:p w:rsidR="00E41896" w:rsidRDefault="00E41896">
            <w:pPr>
              <w:widowControl/>
              <w:rPr>
                <w:rFonts w:ascii="Times New Roman" w:hAnsi="Times New Roman"/>
                <w:sz w:val="20"/>
              </w:rPr>
            </w:pPr>
          </w:p>
        </w:tc>
        <w:tc>
          <w:tcPr>
            <w:tcW w:w="10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камера, карцер, изолятор </w:t>
            </w:r>
          </w:p>
        </w:tc>
        <w:tc>
          <w:tcPr>
            <w:tcW w:w="4080" w:type="dxa"/>
            <w:gridSpan w:val="7"/>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 унитаз, 1 умывальник </w:t>
            </w:r>
          </w:p>
        </w:tc>
      </w:tr>
      <w:tr w:rsidR="00E41896">
        <w:tc>
          <w:tcPr>
            <w:tcW w:w="3855"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34 Уборные для сотрудников с умывальниками в шлюзах:</w:t>
            </w:r>
          </w:p>
          <w:p w:rsidR="00E41896" w:rsidRDefault="00E41896">
            <w:pPr>
              <w:widowControl/>
              <w:rPr>
                <w:rFonts w:ascii="Times New Roman" w:hAnsi="Times New Roman"/>
                <w:sz w:val="20"/>
              </w:rPr>
            </w:pPr>
          </w:p>
        </w:tc>
        <w:tc>
          <w:tcPr>
            <w:tcW w:w="1095"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  </w:t>
            </w:r>
          </w:p>
        </w:tc>
        <w:tc>
          <w:tcPr>
            <w:tcW w:w="795"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  </w:t>
            </w:r>
          </w:p>
        </w:tc>
        <w:tc>
          <w:tcPr>
            <w:tcW w:w="825"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  </w:t>
            </w:r>
          </w:p>
        </w:tc>
        <w:tc>
          <w:tcPr>
            <w:tcW w:w="78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  </w:t>
            </w:r>
          </w:p>
        </w:tc>
        <w:tc>
          <w:tcPr>
            <w:tcW w:w="825" w:type="dxa"/>
            <w:gridSpan w:val="2"/>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  </w:t>
            </w:r>
          </w:p>
        </w:tc>
        <w:tc>
          <w:tcPr>
            <w:tcW w:w="855" w:type="dxa"/>
            <w:gridSpan w:val="2"/>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  </w:t>
            </w:r>
          </w:p>
        </w:tc>
      </w:tr>
      <w:tr w:rsidR="00E41896">
        <w:tc>
          <w:tcPr>
            <w:tcW w:w="3855"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мужские</w:t>
            </w:r>
          </w:p>
          <w:p w:rsidR="00E41896" w:rsidRDefault="00E41896">
            <w:pPr>
              <w:widowControl/>
              <w:rPr>
                <w:rFonts w:ascii="Times New Roman" w:hAnsi="Times New Roman"/>
                <w:sz w:val="20"/>
              </w:rPr>
            </w:pPr>
          </w:p>
        </w:tc>
        <w:tc>
          <w:tcPr>
            <w:tcW w:w="109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30 чел.</w:t>
            </w:r>
          </w:p>
        </w:tc>
        <w:tc>
          <w:tcPr>
            <w:tcW w:w="4080" w:type="dxa"/>
            <w:gridSpan w:val="7"/>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 унитаз, 1 писсуар </w:t>
            </w:r>
          </w:p>
        </w:tc>
      </w:tr>
      <w:tr w:rsidR="00E41896">
        <w:tc>
          <w:tcPr>
            <w:tcW w:w="3855" w:type="dxa"/>
            <w:tcBorders>
              <w:left w:val="single" w:sz="6" w:space="0" w:color="auto"/>
              <w:bottom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женские</w:t>
            </w:r>
          </w:p>
          <w:p w:rsidR="00E41896" w:rsidRDefault="00E41896">
            <w:pPr>
              <w:widowControl/>
              <w:rPr>
                <w:rFonts w:ascii="Times New Roman" w:hAnsi="Times New Roman"/>
                <w:sz w:val="20"/>
              </w:rPr>
            </w:pPr>
          </w:p>
        </w:tc>
        <w:tc>
          <w:tcPr>
            <w:tcW w:w="1095" w:type="dxa"/>
            <w:tcBorders>
              <w:left w:val="single" w:sz="6" w:space="0" w:color="auto"/>
              <w:bottom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15 чел.</w:t>
            </w:r>
          </w:p>
        </w:tc>
        <w:tc>
          <w:tcPr>
            <w:tcW w:w="4080" w:type="dxa"/>
            <w:gridSpan w:val="7"/>
            <w:tcBorders>
              <w:left w:val="single" w:sz="6" w:space="0" w:color="auto"/>
              <w:bottom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 унитаз </w:t>
            </w:r>
          </w:p>
        </w:tc>
      </w:tr>
    </w:tbl>
    <w:p w:rsidR="00E41896" w:rsidRDefault="00E41896">
      <w:pPr>
        <w:widowControl/>
        <w:ind w:firstLine="284"/>
        <w:jc w:val="both"/>
        <w:rPr>
          <w:rFonts w:ascii="Times New Roman" w:hAnsi="Times New Roman"/>
          <w:sz w:val="20"/>
        </w:rPr>
      </w:pPr>
    </w:p>
    <w:p w:rsidR="00E41896" w:rsidRDefault="002C0CA3">
      <w:pPr>
        <w:widowControl/>
        <w:ind w:firstLine="284"/>
        <w:jc w:val="both"/>
        <w:rPr>
          <w:rFonts w:ascii="Times New Roman" w:hAnsi="Times New Roman"/>
          <w:sz w:val="20"/>
        </w:rPr>
      </w:pPr>
      <w:r>
        <w:rPr>
          <w:rFonts w:ascii="Times New Roman" w:hAnsi="Times New Roman"/>
          <w:sz w:val="20"/>
        </w:rPr>
        <w:t>ПРИМЕЧАНИЯ</w:t>
      </w:r>
    </w:p>
    <w:p w:rsidR="00E41896" w:rsidRDefault="002C0CA3">
      <w:pPr>
        <w:widowControl/>
        <w:ind w:firstLine="284"/>
        <w:jc w:val="both"/>
        <w:rPr>
          <w:rFonts w:ascii="Times New Roman" w:hAnsi="Times New Roman"/>
          <w:sz w:val="20"/>
        </w:rPr>
      </w:pPr>
      <w:r>
        <w:rPr>
          <w:rFonts w:ascii="Times New Roman" w:hAnsi="Times New Roman"/>
          <w:sz w:val="20"/>
        </w:rPr>
        <w:t>1 Площади камер, карцеров и медицинских изоляторов по п.п. 18, 19, 20 следует принимать по таблице 16 настоящей Инструкции.</w:t>
      </w:r>
    </w:p>
    <w:p w:rsidR="00E41896" w:rsidRDefault="002C0CA3">
      <w:pPr>
        <w:widowControl/>
        <w:ind w:firstLine="284"/>
        <w:jc w:val="both"/>
        <w:rPr>
          <w:rFonts w:ascii="Times New Roman" w:hAnsi="Times New Roman"/>
          <w:sz w:val="20"/>
        </w:rPr>
      </w:pPr>
      <w:r>
        <w:rPr>
          <w:rFonts w:ascii="Times New Roman" w:hAnsi="Times New Roman"/>
          <w:sz w:val="20"/>
        </w:rPr>
        <w:t>2 Общий санитарный узел для сотрудников ИВС мужчин и женщин допускается предусматривать при численности работающих в смену не более 15 человек.</w:t>
      </w:r>
    </w:p>
    <w:p w:rsidR="00E41896" w:rsidRDefault="002C0CA3">
      <w:pPr>
        <w:widowControl/>
        <w:ind w:firstLine="284"/>
        <w:jc w:val="both"/>
        <w:rPr>
          <w:rFonts w:ascii="Times New Roman" w:hAnsi="Times New Roman"/>
          <w:sz w:val="20"/>
        </w:rPr>
      </w:pPr>
      <w:r>
        <w:rPr>
          <w:rFonts w:ascii="Times New Roman" w:hAnsi="Times New Roman"/>
          <w:sz w:val="20"/>
        </w:rPr>
        <w:t xml:space="preserve">3 Комнаты для хранения и чистки оружия п.п. 12 и 13 следует предусматривать, как правило, в зданиях ИВС, отдельно стоящих от </w:t>
      </w:r>
      <w:proofErr w:type="spellStart"/>
      <w:r>
        <w:rPr>
          <w:rFonts w:ascii="Times New Roman" w:hAnsi="Times New Roman"/>
          <w:sz w:val="20"/>
        </w:rPr>
        <w:t>горрайлинорганов</w:t>
      </w:r>
      <w:proofErr w:type="spellEnd"/>
      <w:r>
        <w:rPr>
          <w:rFonts w:ascii="Times New Roman" w:hAnsi="Times New Roman"/>
          <w:sz w:val="20"/>
        </w:rPr>
        <w:t xml:space="preserve"> внутренних дел.</w:t>
      </w:r>
    </w:p>
    <w:p w:rsidR="00E41896" w:rsidRDefault="002C0CA3">
      <w:pPr>
        <w:widowControl/>
        <w:ind w:firstLine="284"/>
        <w:jc w:val="both"/>
        <w:rPr>
          <w:rFonts w:ascii="Times New Roman" w:hAnsi="Times New Roman"/>
          <w:sz w:val="20"/>
        </w:rPr>
      </w:pPr>
      <w:r>
        <w:rPr>
          <w:rFonts w:ascii="Times New Roman" w:hAnsi="Times New Roman"/>
          <w:sz w:val="20"/>
        </w:rPr>
        <w:t>4</w:t>
      </w:r>
      <w:proofErr w:type="gramStart"/>
      <w:r>
        <w:rPr>
          <w:rFonts w:ascii="Times New Roman" w:hAnsi="Times New Roman"/>
          <w:sz w:val="20"/>
        </w:rPr>
        <w:t xml:space="preserve"> П</w:t>
      </w:r>
      <w:proofErr w:type="gramEnd"/>
      <w:r>
        <w:rPr>
          <w:rFonts w:ascii="Times New Roman" w:hAnsi="Times New Roman"/>
          <w:sz w:val="20"/>
        </w:rPr>
        <w:t>ри проектировании прогулочных дворов следует соблюдать требования п.п. 13 и 15 настоящей Инструкции.</w:t>
      </w:r>
    </w:p>
    <w:p w:rsidR="00E41896" w:rsidRDefault="002C0CA3">
      <w:pPr>
        <w:widowControl/>
        <w:ind w:firstLine="284"/>
        <w:jc w:val="both"/>
        <w:rPr>
          <w:rFonts w:ascii="Times New Roman" w:hAnsi="Times New Roman"/>
          <w:sz w:val="20"/>
        </w:rPr>
      </w:pPr>
      <w:r>
        <w:rPr>
          <w:rFonts w:ascii="Times New Roman" w:hAnsi="Times New Roman"/>
          <w:sz w:val="20"/>
        </w:rPr>
        <w:t>5 Штат ИВС при фактическом наполнении свыше 100 человек утверждается МВД России в индивидуальном порядке.</w:t>
      </w:r>
    </w:p>
    <w:p w:rsidR="00E41896" w:rsidRDefault="002C0CA3">
      <w:pPr>
        <w:widowControl/>
        <w:ind w:firstLine="284"/>
        <w:jc w:val="both"/>
        <w:rPr>
          <w:rFonts w:ascii="Times New Roman" w:hAnsi="Times New Roman"/>
          <w:sz w:val="20"/>
        </w:rPr>
      </w:pPr>
      <w:r>
        <w:rPr>
          <w:rFonts w:ascii="Times New Roman" w:hAnsi="Times New Roman"/>
          <w:sz w:val="20"/>
        </w:rPr>
        <w:t>6</w:t>
      </w:r>
      <w:proofErr w:type="gramStart"/>
      <w:r>
        <w:rPr>
          <w:rFonts w:ascii="Times New Roman" w:hAnsi="Times New Roman"/>
          <w:sz w:val="20"/>
        </w:rPr>
        <w:t xml:space="preserve"> В</w:t>
      </w:r>
      <w:proofErr w:type="gramEnd"/>
      <w:r>
        <w:rPr>
          <w:rFonts w:ascii="Times New Roman" w:hAnsi="Times New Roman"/>
          <w:sz w:val="20"/>
        </w:rPr>
        <w:t xml:space="preserve"> отдельно стоящих, а также имеющих 2 и более этажей ИВС, в штаты вводятся 6 должностей милиционеров охранно-конвойных подразделений милиции, количество дополнительных должностей определяется применительно к особенностям административно-территориального деления  и построения органов внутренних дел и устанавливается заданием на проектирование.</w:t>
      </w:r>
    </w:p>
    <w:p w:rsidR="00E41896" w:rsidRDefault="00E41896">
      <w:pPr>
        <w:widowControl/>
        <w:ind w:firstLine="284"/>
        <w:jc w:val="both"/>
        <w:rPr>
          <w:rFonts w:ascii="Times New Roman" w:hAnsi="Times New Roman"/>
          <w:sz w:val="20"/>
        </w:rPr>
      </w:pPr>
    </w:p>
    <w:p w:rsidR="00E41896" w:rsidRDefault="002C0CA3">
      <w:pPr>
        <w:pStyle w:val="Heading"/>
        <w:widowControl/>
        <w:ind w:firstLine="284"/>
        <w:jc w:val="center"/>
        <w:rPr>
          <w:rFonts w:ascii="Times New Roman" w:hAnsi="Times New Roman"/>
          <w:sz w:val="20"/>
        </w:rPr>
      </w:pPr>
      <w:r>
        <w:rPr>
          <w:rFonts w:ascii="Times New Roman" w:hAnsi="Times New Roman"/>
          <w:sz w:val="20"/>
        </w:rPr>
        <w:t>Специальные приемники для лиц,</w:t>
      </w:r>
    </w:p>
    <w:p w:rsidR="00E41896" w:rsidRDefault="002C0CA3">
      <w:pPr>
        <w:pStyle w:val="Heading"/>
        <w:widowControl/>
        <w:ind w:firstLine="284"/>
        <w:jc w:val="center"/>
        <w:rPr>
          <w:rFonts w:ascii="Times New Roman" w:hAnsi="Times New Roman"/>
          <w:sz w:val="20"/>
        </w:rPr>
      </w:pPr>
      <w:r>
        <w:rPr>
          <w:rFonts w:ascii="Times New Roman" w:hAnsi="Times New Roman"/>
          <w:sz w:val="20"/>
        </w:rPr>
        <w:t xml:space="preserve">административно арестованных </w:t>
      </w:r>
    </w:p>
    <w:p w:rsidR="00E41896" w:rsidRDefault="00E41896">
      <w:pPr>
        <w:widowControl/>
        <w:ind w:firstLine="284"/>
        <w:jc w:val="both"/>
        <w:rPr>
          <w:rFonts w:ascii="Times New Roman" w:hAnsi="Times New Roman"/>
          <w:sz w:val="20"/>
        </w:rPr>
      </w:pPr>
    </w:p>
    <w:p w:rsidR="00E41896" w:rsidRDefault="002C0CA3">
      <w:pPr>
        <w:widowControl/>
        <w:ind w:firstLine="284"/>
        <w:jc w:val="both"/>
        <w:rPr>
          <w:rFonts w:ascii="Times New Roman" w:hAnsi="Times New Roman"/>
          <w:sz w:val="20"/>
        </w:rPr>
      </w:pPr>
      <w:r>
        <w:rPr>
          <w:rFonts w:ascii="Times New Roman" w:hAnsi="Times New Roman"/>
          <w:sz w:val="20"/>
        </w:rPr>
        <w:t>16.2 Состав и площади помещений специальных приемников для лиц, административно арестованных, следует принимать по таблице 18.</w:t>
      </w:r>
    </w:p>
    <w:p w:rsidR="00E41896" w:rsidRDefault="00E41896">
      <w:pPr>
        <w:widowControl/>
        <w:ind w:firstLine="284"/>
        <w:jc w:val="both"/>
        <w:rPr>
          <w:rFonts w:ascii="Times New Roman" w:hAnsi="Times New Roman"/>
          <w:sz w:val="20"/>
        </w:rPr>
      </w:pPr>
    </w:p>
    <w:p w:rsidR="00E41896" w:rsidRDefault="002C0CA3">
      <w:pPr>
        <w:widowControl/>
        <w:ind w:firstLine="284"/>
        <w:jc w:val="right"/>
        <w:rPr>
          <w:rFonts w:ascii="Times New Roman" w:hAnsi="Times New Roman"/>
          <w:sz w:val="20"/>
        </w:rPr>
      </w:pPr>
      <w:r>
        <w:rPr>
          <w:rFonts w:ascii="Times New Roman" w:hAnsi="Times New Roman"/>
          <w:sz w:val="20"/>
        </w:rPr>
        <w:t xml:space="preserve">Таблица 18 </w:t>
      </w:r>
    </w:p>
    <w:p w:rsidR="00E41896" w:rsidRDefault="00E41896">
      <w:pPr>
        <w:widowControl/>
        <w:ind w:firstLine="284"/>
        <w:jc w:val="both"/>
        <w:rPr>
          <w:rFonts w:ascii="Times New Roman" w:hAnsi="Times New Roman"/>
          <w:sz w:val="20"/>
        </w:rPr>
      </w:pPr>
    </w:p>
    <w:tbl>
      <w:tblPr>
        <w:tblW w:w="0" w:type="auto"/>
        <w:tblInd w:w="105" w:type="dxa"/>
        <w:tblLayout w:type="fixed"/>
        <w:tblCellMar>
          <w:left w:w="105" w:type="dxa"/>
          <w:right w:w="105" w:type="dxa"/>
        </w:tblCellMar>
        <w:tblLook w:val="0000"/>
      </w:tblPr>
      <w:tblGrid>
        <w:gridCol w:w="3870"/>
        <w:gridCol w:w="780"/>
        <w:gridCol w:w="855"/>
        <w:gridCol w:w="15"/>
        <w:gridCol w:w="810"/>
        <w:gridCol w:w="15"/>
        <w:gridCol w:w="795"/>
        <w:gridCol w:w="15"/>
        <w:gridCol w:w="15"/>
        <w:gridCol w:w="15"/>
        <w:gridCol w:w="15"/>
        <w:gridCol w:w="765"/>
        <w:gridCol w:w="15"/>
        <w:gridCol w:w="810"/>
      </w:tblGrid>
      <w:tr w:rsidR="00E41896">
        <w:tc>
          <w:tcPr>
            <w:tcW w:w="3870" w:type="dxa"/>
            <w:tcBorders>
              <w:top w:val="single" w:sz="6" w:space="0" w:color="auto"/>
              <w:left w:val="single" w:sz="6" w:space="0" w:color="auto"/>
            </w:tcBorders>
          </w:tcPr>
          <w:p w:rsidR="00E41896" w:rsidRDefault="00E41896">
            <w:pPr>
              <w:widowControl/>
              <w:jc w:val="center"/>
              <w:rPr>
                <w:rFonts w:ascii="Times New Roman" w:hAnsi="Times New Roman"/>
                <w:sz w:val="20"/>
              </w:rPr>
            </w:pPr>
          </w:p>
          <w:p w:rsidR="00E41896" w:rsidRDefault="002C0CA3">
            <w:pPr>
              <w:widowControl/>
              <w:jc w:val="center"/>
              <w:rPr>
                <w:rFonts w:ascii="Times New Roman" w:hAnsi="Times New Roman"/>
                <w:sz w:val="20"/>
              </w:rPr>
            </w:pPr>
            <w:r>
              <w:rPr>
                <w:rFonts w:ascii="Times New Roman" w:hAnsi="Times New Roman"/>
                <w:sz w:val="20"/>
              </w:rPr>
              <w:lastRenderedPageBreak/>
              <w:t xml:space="preserve">Помещения </w:t>
            </w:r>
          </w:p>
        </w:tc>
        <w:tc>
          <w:tcPr>
            <w:tcW w:w="780" w:type="dxa"/>
            <w:tcBorders>
              <w:top w:val="single" w:sz="6" w:space="0" w:color="auto"/>
              <w:left w:val="single" w:sz="6" w:space="0" w:color="auto"/>
            </w:tcBorders>
          </w:tcPr>
          <w:p w:rsidR="00E41896" w:rsidRDefault="00E41896">
            <w:pPr>
              <w:widowControl/>
              <w:jc w:val="center"/>
              <w:rPr>
                <w:rFonts w:ascii="Times New Roman" w:hAnsi="Times New Roman"/>
                <w:sz w:val="20"/>
              </w:rPr>
            </w:pPr>
          </w:p>
          <w:p w:rsidR="00E41896" w:rsidRDefault="002C0CA3">
            <w:pPr>
              <w:widowControl/>
              <w:jc w:val="center"/>
              <w:rPr>
                <w:rFonts w:ascii="Times New Roman" w:hAnsi="Times New Roman"/>
                <w:sz w:val="20"/>
              </w:rPr>
            </w:pPr>
            <w:r>
              <w:rPr>
                <w:rFonts w:ascii="Times New Roman" w:hAnsi="Times New Roman"/>
                <w:sz w:val="20"/>
              </w:rPr>
              <w:lastRenderedPageBreak/>
              <w:t xml:space="preserve">Ед. </w:t>
            </w:r>
            <w:proofErr w:type="spellStart"/>
            <w:r>
              <w:rPr>
                <w:rFonts w:ascii="Times New Roman" w:hAnsi="Times New Roman"/>
                <w:sz w:val="20"/>
              </w:rPr>
              <w:t>изм</w:t>
            </w:r>
            <w:proofErr w:type="spellEnd"/>
            <w:r>
              <w:rPr>
                <w:rFonts w:ascii="Times New Roman" w:hAnsi="Times New Roman"/>
                <w:sz w:val="20"/>
              </w:rPr>
              <w:t>.</w:t>
            </w:r>
          </w:p>
        </w:tc>
        <w:tc>
          <w:tcPr>
            <w:tcW w:w="4140" w:type="dxa"/>
            <w:gridSpan w:val="12"/>
            <w:tcBorders>
              <w:top w:val="single" w:sz="6" w:space="0" w:color="auto"/>
              <w:left w:val="single" w:sz="6" w:space="0" w:color="auto"/>
              <w:bottom w:val="single" w:sz="6" w:space="0" w:color="auto"/>
              <w:right w:val="single" w:sz="6" w:space="0" w:color="auto"/>
            </w:tcBorders>
          </w:tcPr>
          <w:p w:rsidR="00E41896" w:rsidRDefault="00E41896">
            <w:pPr>
              <w:widowControl/>
              <w:jc w:val="center"/>
              <w:rPr>
                <w:rFonts w:ascii="Times New Roman" w:hAnsi="Times New Roman"/>
                <w:sz w:val="20"/>
              </w:rPr>
            </w:pPr>
          </w:p>
          <w:p w:rsidR="00E41896" w:rsidRDefault="002C0CA3">
            <w:pPr>
              <w:widowControl/>
              <w:jc w:val="center"/>
              <w:rPr>
                <w:rFonts w:ascii="Times New Roman" w:hAnsi="Times New Roman"/>
                <w:sz w:val="20"/>
              </w:rPr>
            </w:pPr>
            <w:r>
              <w:rPr>
                <w:rFonts w:ascii="Times New Roman" w:hAnsi="Times New Roman"/>
                <w:sz w:val="20"/>
              </w:rPr>
              <w:lastRenderedPageBreak/>
              <w:t>Показатели при вместимости специальных приемников, мест</w:t>
            </w:r>
          </w:p>
          <w:p w:rsidR="00E41896" w:rsidRDefault="00E41896">
            <w:pPr>
              <w:widowControl/>
              <w:jc w:val="center"/>
              <w:rPr>
                <w:rFonts w:ascii="Times New Roman" w:hAnsi="Times New Roman"/>
                <w:sz w:val="20"/>
              </w:rPr>
            </w:pPr>
          </w:p>
        </w:tc>
      </w:tr>
      <w:tr w:rsidR="00E41896">
        <w:tc>
          <w:tcPr>
            <w:tcW w:w="3870" w:type="dxa"/>
            <w:tcBorders>
              <w:left w:val="single" w:sz="6" w:space="0" w:color="auto"/>
            </w:tcBorders>
          </w:tcPr>
          <w:p w:rsidR="00E41896" w:rsidRDefault="002C0CA3">
            <w:pPr>
              <w:widowControl/>
              <w:rPr>
                <w:rFonts w:ascii="Times New Roman" w:hAnsi="Times New Roman"/>
                <w:sz w:val="20"/>
              </w:rPr>
            </w:pPr>
            <w:r>
              <w:rPr>
                <w:rFonts w:ascii="Times New Roman" w:hAnsi="Times New Roman"/>
                <w:sz w:val="20"/>
              </w:rPr>
              <w:lastRenderedPageBreak/>
              <w:t xml:space="preserve">  </w:t>
            </w:r>
          </w:p>
        </w:tc>
        <w:tc>
          <w:tcPr>
            <w:tcW w:w="780" w:type="dxa"/>
            <w:tcBorders>
              <w:lef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  </w:t>
            </w:r>
          </w:p>
        </w:tc>
        <w:tc>
          <w:tcPr>
            <w:tcW w:w="870" w:type="dxa"/>
            <w:gridSpan w:val="2"/>
            <w:tcBorders>
              <w:top w:val="single" w:sz="6" w:space="0" w:color="auto"/>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от 50 до 100</w:t>
            </w:r>
          </w:p>
          <w:p w:rsidR="00E41896" w:rsidRDefault="00E41896">
            <w:pPr>
              <w:widowControl/>
              <w:jc w:val="center"/>
              <w:rPr>
                <w:rFonts w:ascii="Times New Roman" w:hAnsi="Times New Roman"/>
                <w:sz w:val="20"/>
              </w:rPr>
            </w:pPr>
          </w:p>
        </w:tc>
        <w:tc>
          <w:tcPr>
            <w:tcW w:w="810" w:type="dxa"/>
            <w:tcBorders>
              <w:top w:val="single" w:sz="6" w:space="0" w:color="auto"/>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св. 100 до 150 </w:t>
            </w:r>
          </w:p>
        </w:tc>
        <w:tc>
          <w:tcPr>
            <w:tcW w:w="810" w:type="dxa"/>
            <w:gridSpan w:val="2"/>
            <w:tcBorders>
              <w:top w:val="single" w:sz="6" w:space="0" w:color="auto"/>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св. 150 до 200 </w:t>
            </w:r>
          </w:p>
        </w:tc>
        <w:tc>
          <w:tcPr>
            <w:tcW w:w="825" w:type="dxa"/>
            <w:gridSpan w:val="5"/>
            <w:tcBorders>
              <w:top w:val="single" w:sz="6" w:space="0" w:color="auto"/>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св. 200 до 250 </w:t>
            </w:r>
          </w:p>
        </w:tc>
        <w:tc>
          <w:tcPr>
            <w:tcW w:w="825" w:type="dxa"/>
            <w:gridSpan w:val="2"/>
            <w:tcBorders>
              <w:top w:val="single" w:sz="6" w:space="0" w:color="auto"/>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св. 250 до 300 </w:t>
            </w:r>
          </w:p>
        </w:tc>
      </w:tr>
      <w:tr w:rsidR="00E41896">
        <w:tc>
          <w:tcPr>
            <w:tcW w:w="3870" w:type="dxa"/>
            <w:tcBorders>
              <w:top w:val="single" w:sz="6" w:space="0" w:color="auto"/>
              <w:left w:val="single" w:sz="6" w:space="0" w:color="auto"/>
              <w:right w:val="single" w:sz="6" w:space="0" w:color="auto"/>
            </w:tcBorders>
          </w:tcPr>
          <w:p w:rsidR="00E41896" w:rsidRDefault="00E41896">
            <w:pPr>
              <w:widowControl/>
              <w:rPr>
                <w:rFonts w:ascii="Times New Roman" w:hAnsi="Times New Roman"/>
                <w:sz w:val="20"/>
              </w:rPr>
            </w:pPr>
          </w:p>
          <w:p w:rsidR="00E41896" w:rsidRDefault="002C0CA3">
            <w:pPr>
              <w:widowControl/>
              <w:rPr>
                <w:rFonts w:ascii="Times New Roman" w:hAnsi="Times New Roman"/>
                <w:sz w:val="20"/>
              </w:rPr>
            </w:pPr>
            <w:r>
              <w:rPr>
                <w:rFonts w:ascii="Times New Roman" w:hAnsi="Times New Roman"/>
                <w:sz w:val="20"/>
              </w:rPr>
              <w:t>1 Кабинет начальника</w:t>
            </w:r>
          </w:p>
          <w:p w:rsidR="00E41896" w:rsidRDefault="00E41896">
            <w:pPr>
              <w:widowControl/>
              <w:rPr>
                <w:rFonts w:ascii="Times New Roman" w:hAnsi="Times New Roman"/>
                <w:sz w:val="20"/>
              </w:rPr>
            </w:pPr>
          </w:p>
        </w:tc>
        <w:tc>
          <w:tcPr>
            <w:tcW w:w="780" w:type="dxa"/>
            <w:tcBorders>
              <w:top w:val="single" w:sz="6" w:space="0" w:color="auto"/>
              <w:left w:val="single" w:sz="6" w:space="0" w:color="auto"/>
              <w:right w:val="single" w:sz="6" w:space="0" w:color="auto"/>
            </w:tcBorders>
          </w:tcPr>
          <w:p w:rsidR="00E41896" w:rsidRDefault="00E41896">
            <w:pPr>
              <w:widowControl/>
              <w:jc w:val="center"/>
              <w:rPr>
                <w:rFonts w:ascii="Times New Roman" w:hAnsi="Times New Roman"/>
                <w:sz w:val="20"/>
              </w:rPr>
            </w:pPr>
          </w:p>
          <w:p w:rsidR="00E41896" w:rsidRDefault="002C0CA3">
            <w:pPr>
              <w:widowControl/>
              <w:jc w:val="center"/>
              <w:rPr>
                <w:rFonts w:ascii="Times New Roman" w:hAnsi="Times New Roman"/>
                <w:sz w:val="20"/>
              </w:rPr>
            </w:pPr>
            <w:proofErr w:type="gramStart"/>
            <w:r>
              <w:rPr>
                <w:rFonts w:ascii="Times New Roman" w:hAnsi="Times New Roman"/>
                <w:sz w:val="20"/>
              </w:rPr>
              <w:t>м</w:t>
            </w:r>
            <w:proofErr w:type="gramEnd"/>
            <w:r w:rsidR="00E368EC">
              <w:rPr>
                <w:rFonts w:ascii="Times New Roman" w:hAnsi="Times New Roman"/>
                <w:noProof/>
                <w:position w:val="-4"/>
                <w:sz w:val="20"/>
              </w:rPr>
              <w:drawing>
                <wp:inline distT="0" distB="0" distL="0" distR="0">
                  <wp:extent cx="95250" cy="190500"/>
                  <wp:effectExtent l="1905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p>
        </w:tc>
        <w:tc>
          <w:tcPr>
            <w:tcW w:w="870" w:type="dxa"/>
            <w:gridSpan w:val="2"/>
            <w:tcBorders>
              <w:top w:val="single" w:sz="6" w:space="0" w:color="auto"/>
              <w:left w:val="single" w:sz="6" w:space="0" w:color="auto"/>
              <w:right w:val="single" w:sz="6" w:space="0" w:color="auto"/>
            </w:tcBorders>
          </w:tcPr>
          <w:p w:rsidR="00E41896" w:rsidRDefault="00E41896">
            <w:pPr>
              <w:widowControl/>
              <w:jc w:val="center"/>
              <w:rPr>
                <w:rFonts w:ascii="Times New Roman" w:hAnsi="Times New Roman"/>
                <w:sz w:val="20"/>
              </w:rPr>
            </w:pPr>
          </w:p>
          <w:p w:rsidR="00E41896" w:rsidRDefault="002C0CA3">
            <w:pPr>
              <w:widowControl/>
              <w:jc w:val="center"/>
              <w:rPr>
                <w:rFonts w:ascii="Times New Roman" w:hAnsi="Times New Roman"/>
                <w:sz w:val="20"/>
              </w:rPr>
            </w:pPr>
            <w:r>
              <w:rPr>
                <w:rFonts w:ascii="Times New Roman" w:hAnsi="Times New Roman"/>
                <w:sz w:val="20"/>
              </w:rPr>
              <w:t xml:space="preserve">14 </w:t>
            </w:r>
          </w:p>
        </w:tc>
        <w:tc>
          <w:tcPr>
            <w:tcW w:w="810" w:type="dxa"/>
            <w:tcBorders>
              <w:top w:val="single" w:sz="6" w:space="0" w:color="auto"/>
              <w:left w:val="single" w:sz="6" w:space="0" w:color="auto"/>
              <w:right w:val="single" w:sz="6" w:space="0" w:color="auto"/>
            </w:tcBorders>
          </w:tcPr>
          <w:p w:rsidR="00E41896" w:rsidRDefault="00E41896">
            <w:pPr>
              <w:widowControl/>
              <w:jc w:val="center"/>
              <w:rPr>
                <w:rFonts w:ascii="Times New Roman" w:hAnsi="Times New Roman"/>
                <w:sz w:val="20"/>
              </w:rPr>
            </w:pPr>
          </w:p>
          <w:p w:rsidR="00E41896" w:rsidRDefault="002C0CA3">
            <w:pPr>
              <w:widowControl/>
              <w:jc w:val="center"/>
              <w:rPr>
                <w:rFonts w:ascii="Times New Roman" w:hAnsi="Times New Roman"/>
                <w:sz w:val="20"/>
              </w:rPr>
            </w:pPr>
            <w:r>
              <w:rPr>
                <w:rFonts w:ascii="Times New Roman" w:hAnsi="Times New Roman"/>
                <w:sz w:val="20"/>
              </w:rPr>
              <w:t xml:space="preserve">14 </w:t>
            </w:r>
          </w:p>
        </w:tc>
        <w:tc>
          <w:tcPr>
            <w:tcW w:w="810" w:type="dxa"/>
            <w:gridSpan w:val="2"/>
            <w:tcBorders>
              <w:top w:val="single" w:sz="6" w:space="0" w:color="auto"/>
              <w:left w:val="single" w:sz="6" w:space="0" w:color="auto"/>
              <w:right w:val="single" w:sz="6" w:space="0" w:color="auto"/>
            </w:tcBorders>
          </w:tcPr>
          <w:p w:rsidR="00E41896" w:rsidRDefault="00E41896">
            <w:pPr>
              <w:widowControl/>
              <w:jc w:val="center"/>
              <w:rPr>
                <w:rFonts w:ascii="Times New Roman" w:hAnsi="Times New Roman"/>
                <w:sz w:val="20"/>
              </w:rPr>
            </w:pPr>
          </w:p>
          <w:p w:rsidR="00E41896" w:rsidRDefault="002C0CA3">
            <w:pPr>
              <w:widowControl/>
              <w:jc w:val="center"/>
              <w:rPr>
                <w:rFonts w:ascii="Times New Roman" w:hAnsi="Times New Roman"/>
                <w:sz w:val="20"/>
              </w:rPr>
            </w:pPr>
            <w:r>
              <w:rPr>
                <w:rFonts w:ascii="Times New Roman" w:hAnsi="Times New Roman"/>
                <w:sz w:val="20"/>
              </w:rPr>
              <w:t xml:space="preserve">18 </w:t>
            </w:r>
          </w:p>
        </w:tc>
        <w:tc>
          <w:tcPr>
            <w:tcW w:w="825" w:type="dxa"/>
            <w:gridSpan w:val="5"/>
            <w:tcBorders>
              <w:top w:val="single" w:sz="6" w:space="0" w:color="auto"/>
              <w:left w:val="single" w:sz="6" w:space="0" w:color="auto"/>
              <w:right w:val="single" w:sz="6" w:space="0" w:color="auto"/>
            </w:tcBorders>
          </w:tcPr>
          <w:p w:rsidR="00E41896" w:rsidRDefault="00E41896">
            <w:pPr>
              <w:widowControl/>
              <w:jc w:val="center"/>
              <w:rPr>
                <w:rFonts w:ascii="Times New Roman" w:hAnsi="Times New Roman"/>
                <w:sz w:val="20"/>
              </w:rPr>
            </w:pPr>
          </w:p>
          <w:p w:rsidR="00E41896" w:rsidRDefault="002C0CA3">
            <w:pPr>
              <w:widowControl/>
              <w:jc w:val="center"/>
              <w:rPr>
                <w:rFonts w:ascii="Times New Roman" w:hAnsi="Times New Roman"/>
                <w:sz w:val="20"/>
              </w:rPr>
            </w:pPr>
            <w:r>
              <w:rPr>
                <w:rFonts w:ascii="Times New Roman" w:hAnsi="Times New Roman"/>
                <w:sz w:val="20"/>
              </w:rPr>
              <w:t xml:space="preserve">20 </w:t>
            </w:r>
          </w:p>
        </w:tc>
        <w:tc>
          <w:tcPr>
            <w:tcW w:w="825" w:type="dxa"/>
            <w:gridSpan w:val="2"/>
            <w:tcBorders>
              <w:top w:val="single" w:sz="6" w:space="0" w:color="auto"/>
              <w:left w:val="single" w:sz="6" w:space="0" w:color="auto"/>
              <w:right w:val="single" w:sz="6" w:space="0" w:color="auto"/>
            </w:tcBorders>
          </w:tcPr>
          <w:p w:rsidR="00E41896" w:rsidRDefault="00E41896">
            <w:pPr>
              <w:widowControl/>
              <w:jc w:val="center"/>
              <w:rPr>
                <w:rFonts w:ascii="Times New Roman" w:hAnsi="Times New Roman"/>
                <w:sz w:val="20"/>
              </w:rPr>
            </w:pPr>
          </w:p>
          <w:p w:rsidR="00E41896" w:rsidRDefault="002C0CA3">
            <w:pPr>
              <w:widowControl/>
              <w:jc w:val="center"/>
              <w:rPr>
                <w:rFonts w:ascii="Times New Roman" w:hAnsi="Times New Roman"/>
                <w:sz w:val="20"/>
              </w:rPr>
            </w:pPr>
            <w:r>
              <w:rPr>
                <w:rFonts w:ascii="Times New Roman" w:hAnsi="Times New Roman"/>
                <w:sz w:val="20"/>
              </w:rPr>
              <w:t xml:space="preserve">20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2 Приемная </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870"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 </w:t>
            </w:r>
          </w:p>
        </w:tc>
        <w:tc>
          <w:tcPr>
            <w:tcW w:w="810"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c>
          <w:tcPr>
            <w:tcW w:w="825" w:type="dxa"/>
            <w:gridSpan w:val="5"/>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3 Кабинет заместителя начальника</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870"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810"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25" w:type="dxa"/>
            <w:gridSpan w:val="5"/>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4 Кабинет начальника планово-производственной части (при наличии собственного производства)</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870"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10"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25" w:type="dxa"/>
            <w:gridSpan w:val="5"/>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5 Кабинет начальника </w:t>
            </w:r>
            <w:proofErr w:type="spellStart"/>
            <w:r>
              <w:rPr>
                <w:rFonts w:ascii="Times New Roman" w:hAnsi="Times New Roman"/>
                <w:sz w:val="20"/>
              </w:rPr>
              <w:t>спецчасти</w:t>
            </w:r>
            <w:proofErr w:type="spellEnd"/>
            <w:r>
              <w:rPr>
                <w:rFonts w:ascii="Times New Roman" w:hAnsi="Times New Roman"/>
                <w:sz w:val="20"/>
              </w:rPr>
              <w:t xml:space="preserve"> </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870"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10"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25" w:type="dxa"/>
            <w:gridSpan w:val="5"/>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6 Комната инспекторов </w:t>
            </w:r>
            <w:proofErr w:type="spellStart"/>
            <w:r>
              <w:rPr>
                <w:rFonts w:ascii="Times New Roman" w:hAnsi="Times New Roman"/>
                <w:sz w:val="20"/>
              </w:rPr>
              <w:t>спецчасти</w:t>
            </w:r>
            <w:proofErr w:type="spellEnd"/>
            <w:r>
              <w:rPr>
                <w:rFonts w:ascii="Times New Roman" w:hAnsi="Times New Roman"/>
                <w:sz w:val="20"/>
              </w:rPr>
              <w:t xml:space="preserve"> с архивом для личных дел </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870"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12+6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12+6 </w:t>
            </w:r>
          </w:p>
        </w:tc>
        <w:tc>
          <w:tcPr>
            <w:tcW w:w="810"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12+6 </w:t>
            </w:r>
          </w:p>
        </w:tc>
        <w:tc>
          <w:tcPr>
            <w:tcW w:w="825" w:type="dxa"/>
            <w:gridSpan w:val="5"/>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18+6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18+6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7 Кабинет инспектора по трудовому использованию </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870"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10"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25" w:type="dxa"/>
            <w:gridSpan w:val="5"/>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8 Кабинет инспектора по кадрам</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870"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10"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25" w:type="dxa"/>
            <w:gridSpan w:val="5"/>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9 Комната бухгалтерии с кассой</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870"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12+6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12+6 </w:t>
            </w:r>
          </w:p>
        </w:tc>
        <w:tc>
          <w:tcPr>
            <w:tcW w:w="810"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12+6 </w:t>
            </w:r>
          </w:p>
        </w:tc>
        <w:tc>
          <w:tcPr>
            <w:tcW w:w="825" w:type="dxa"/>
            <w:gridSpan w:val="5"/>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18+6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18+6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10 Комната секретаря-машинистки</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870"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10"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25" w:type="dxa"/>
            <w:gridSpan w:val="5"/>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11 Класс службы</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870"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20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22 </w:t>
            </w:r>
          </w:p>
        </w:tc>
        <w:tc>
          <w:tcPr>
            <w:tcW w:w="810"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22 </w:t>
            </w:r>
          </w:p>
        </w:tc>
        <w:tc>
          <w:tcPr>
            <w:tcW w:w="825" w:type="dxa"/>
            <w:gridSpan w:val="5"/>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24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26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12 Комната психологической разгрузки </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870"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16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16 </w:t>
            </w:r>
          </w:p>
        </w:tc>
        <w:tc>
          <w:tcPr>
            <w:tcW w:w="810"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20 </w:t>
            </w:r>
          </w:p>
        </w:tc>
        <w:tc>
          <w:tcPr>
            <w:tcW w:w="825" w:type="dxa"/>
            <w:gridSpan w:val="5"/>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20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22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13 Зал совещаний </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870"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28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30 </w:t>
            </w:r>
          </w:p>
        </w:tc>
        <w:tc>
          <w:tcPr>
            <w:tcW w:w="810"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36 </w:t>
            </w:r>
          </w:p>
        </w:tc>
        <w:tc>
          <w:tcPr>
            <w:tcW w:w="825" w:type="dxa"/>
            <w:gridSpan w:val="5"/>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40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46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14 Комната командиров отделений </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4140" w:type="dxa"/>
            <w:gridSpan w:val="1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6 на 1 человека, но не менее 10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15 Комната для младшего начальствующего состава</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870"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25" w:type="dxa"/>
            <w:gridSpan w:val="3"/>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16 </w:t>
            </w:r>
          </w:p>
        </w:tc>
        <w:tc>
          <w:tcPr>
            <w:tcW w:w="810" w:type="dxa"/>
            <w:gridSpan w:val="4"/>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20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26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16 Комната для хранения одежды наряда </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870"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6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 </w:t>
            </w:r>
          </w:p>
        </w:tc>
        <w:tc>
          <w:tcPr>
            <w:tcW w:w="825" w:type="dxa"/>
            <w:gridSpan w:val="3"/>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c>
          <w:tcPr>
            <w:tcW w:w="810" w:type="dxa"/>
            <w:gridSpan w:val="4"/>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17 Фотолаборатория </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870"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6+6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6+6 </w:t>
            </w:r>
          </w:p>
        </w:tc>
        <w:tc>
          <w:tcPr>
            <w:tcW w:w="825" w:type="dxa"/>
            <w:gridSpan w:val="3"/>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6+6 </w:t>
            </w:r>
          </w:p>
        </w:tc>
        <w:tc>
          <w:tcPr>
            <w:tcW w:w="810" w:type="dxa"/>
            <w:gridSpan w:val="4"/>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8+6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8+6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18 Вестибюль</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4140" w:type="dxa"/>
            <w:gridSpan w:val="1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0,2 на 1 человека личного состава, но не менее 10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19 Комната дежурного </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 </w:t>
            </w:r>
          </w:p>
        </w:tc>
        <w:tc>
          <w:tcPr>
            <w:tcW w:w="870"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14 </w:t>
            </w:r>
          </w:p>
        </w:tc>
        <w:tc>
          <w:tcPr>
            <w:tcW w:w="825" w:type="dxa"/>
            <w:gridSpan w:val="3"/>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14 </w:t>
            </w:r>
          </w:p>
        </w:tc>
        <w:tc>
          <w:tcPr>
            <w:tcW w:w="810" w:type="dxa"/>
            <w:gridSpan w:val="4"/>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14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16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20 Аппаратная</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870"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6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 </w:t>
            </w:r>
          </w:p>
        </w:tc>
        <w:tc>
          <w:tcPr>
            <w:tcW w:w="825" w:type="dxa"/>
            <w:gridSpan w:val="3"/>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c>
          <w:tcPr>
            <w:tcW w:w="810" w:type="dxa"/>
            <w:gridSpan w:val="4"/>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21 Комната обыска арестованных</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870"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25" w:type="dxa"/>
            <w:gridSpan w:val="3"/>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14 </w:t>
            </w:r>
          </w:p>
        </w:tc>
        <w:tc>
          <w:tcPr>
            <w:tcW w:w="810" w:type="dxa"/>
            <w:gridSpan w:val="4"/>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16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20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22 Санитарный пропускник с дезинфекционной камерой и душевыми кабинами (1 душевая сетка на 20-25 человек)</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 </w:t>
            </w:r>
          </w:p>
        </w:tc>
        <w:tc>
          <w:tcPr>
            <w:tcW w:w="4140" w:type="dxa"/>
            <w:gridSpan w:val="1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Определяется расстановкой оборудования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23 Комната отдыха и приема пищи </w:t>
            </w:r>
            <w:r>
              <w:rPr>
                <w:rFonts w:ascii="Times New Roman" w:hAnsi="Times New Roman"/>
                <w:sz w:val="20"/>
              </w:rPr>
              <w:lastRenderedPageBreak/>
              <w:t>дежурного наряда</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lastRenderedPageBreak/>
              <w:t>"</w:t>
            </w:r>
          </w:p>
        </w:tc>
        <w:tc>
          <w:tcPr>
            <w:tcW w:w="85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25" w:type="dxa"/>
            <w:gridSpan w:val="3"/>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14 </w:t>
            </w:r>
          </w:p>
        </w:tc>
        <w:tc>
          <w:tcPr>
            <w:tcW w:w="810" w:type="dxa"/>
            <w:gridSpan w:val="4"/>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14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16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lastRenderedPageBreak/>
              <w:t xml:space="preserve">24 Изоляторы (камеры для вновь </w:t>
            </w:r>
            <w:proofErr w:type="gramStart"/>
            <w:r>
              <w:rPr>
                <w:rFonts w:ascii="Times New Roman" w:hAnsi="Times New Roman"/>
                <w:sz w:val="20"/>
              </w:rPr>
              <w:t>прибывших</w:t>
            </w:r>
            <w:proofErr w:type="gramEnd"/>
            <w:r>
              <w:rPr>
                <w:rFonts w:ascii="Times New Roman" w:hAnsi="Times New Roman"/>
                <w:sz w:val="20"/>
              </w:rPr>
              <w:t xml:space="preserve">) </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кол-во </w:t>
            </w:r>
            <w:proofErr w:type="spellStart"/>
            <w:r>
              <w:rPr>
                <w:rFonts w:ascii="Times New Roman" w:hAnsi="Times New Roman"/>
                <w:sz w:val="20"/>
              </w:rPr>
              <w:t>изол</w:t>
            </w:r>
            <w:proofErr w:type="spellEnd"/>
            <w:r>
              <w:rPr>
                <w:rFonts w:ascii="Times New Roman" w:hAnsi="Times New Roman"/>
                <w:sz w:val="20"/>
              </w:rPr>
              <w:t xml:space="preserve">. </w:t>
            </w:r>
            <w:proofErr w:type="spellStart"/>
            <w:r>
              <w:rPr>
                <w:rFonts w:ascii="Times New Roman" w:hAnsi="Times New Roman"/>
                <w:sz w:val="20"/>
              </w:rPr>
              <w:t>х</w:t>
            </w:r>
            <w:proofErr w:type="spellEnd"/>
            <w:r>
              <w:rPr>
                <w:rFonts w:ascii="Times New Roman" w:hAnsi="Times New Roman"/>
                <w:sz w:val="20"/>
              </w:rPr>
              <w:t xml:space="preserve"> </w:t>
            </w:r>
            <w:proofErr w:type="gramStart"/>
            <w:r>
              <w:rPr>
                <w:rFonts w:ascii="Times New Roman" w:hAnsi="Times New Roman"/>
                <w:sz w:val="20"/>
              </w:rPr>
              <w:t>м</w:t>
            </w:r>
            <w:proofErr w:type="gramEnd"/>
            <w:r w:rsidR="00E368EC">
              <w:rPr>
                <w:rFonts w:ascii="Times New Roman" w:hAnsi="Times New Roman"/>
                <w:noProof/>
                <w:position w:val="-4"/>
                <w:sz w:val="20"/>
              </w:rPr>
              <w:drawing>
                <wp:inline distT="0" distB="0" distL="0" distR="0">
                  <wp:extent cx="95250" cy="190500"/>
                  <wp:effectExtent l="1905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p>
        </w:tc>
        <w:tc>
          <w:tcPr>
            <w:tcW w:w="85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2х12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2х12 </w:t>
            </w:r>
          </w:p>
        </w:tc>
        <w:tc>
          <w:tcPr>
            <w:tcW w:w="825" w:type="dxa"/>
            <w:gridSpan w:val="3"/>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3х12 </w:t>
            </w:r>
          </w:p>
        </w:tc>
        <w:tc>
          <w:tcPr>
            <w:tcW w:w="810" w:type="dxa"/>
            <w:gridSpan w:val="4"/>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4х12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4х12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25 Камеры на 2 и 4 человека </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кол-во камер </w:t>
            </w:r>
          </w:p>
        </w:tc>
        <w:tc>
          <w:tcPr>
            <w:tcW w:w="4140" w:type="dxa"/>
            <w:gridSpan w:val="1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Определяется в соответствии с заданием на проектирование на определенную численность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26 Комната подогрева пищи </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proofErr w:type="gramStart"/>
            <w:r>
              <w:rPr>
                <w:rFonts w:ascii="Times New Roman" w:hAnsi="Times New Roman"/>
                <w:sz w:val="20"/>
              </w:rPr>
              <w:t>м</w:t>
            </w:r>
            <w:proofErr w:type="gramEnd"/>
            <w:r w:rsidR="00E368EC">
              <w:rPr>
                <w:rFonts w:ascii="Times New Roman" w:hAnsi="Times New Roman"/>
                <w:noProof/>
                <w:position w:val="-4"/>
                <w:sz w:val="20"/>
              </w:rPr>
              <w:drawing>
                <wp:inline distT="0" distB="0" distL="0" distR="0">
                  <wp:extent cx="95250" cy="190500"/>
                  <wp:effectExtent l="1905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p>
        </w:tc>
        <w:tc>
          <w:tcPr>
            <w:tcW w:w="85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6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 </w:t>
            </w:r>
          </w:p>
        </w:tc>
        <w:tc>
          <w:tcPr>
            <w:tcW w:w="840" w:type="dxa"/>
            <w:gridSpan w:val="4"/>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 </w:t>
            </w:r>
          </w:p>
        </w:tc>
        <w:tc>
          <w:tcPr>
            <w:tcW w:w="810" w:type="dxa"/>
            <w:gridSpan w:val="4"/>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27 Комната мойки и хранения столовой посуды и термосов </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85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 </w:t>
            </w:r>
          </w:p>
        </w:tc>
        <w:tc>
          <w:tcPr>
            <w:tcW w:w="840" w:type="dxa"/>
            <w:gridSpan w:val="4"/>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c>
          <w:tcPr>
            <w:tcW w:w="810" w:type="dxa"/>
            <w:gridSpan w:val="4"/>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28 Комната приема пищи </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85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16-30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31-45 </w:t>
            </w:r>
          </w:p>
        </w:tc>
        <w:tc>
          <w:tcPr>
            <w:tcW w:w="840" w:type="dxa"/>
            <w:gridSpan w:val="4"/>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46-60 </w:t>
            </w:r>
          </w:p>
        </w:tc>
        <w:tc>
          <w:tcPr>
            <w:tcW w:w="810" w:type="dxa"/>
            <w:gridSpan w:val="4"/>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61-75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76-90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29 Камера для хранения пищевых отходов </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85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4+2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4+2 </w:t>
            </w:r>
          </w:p>
        </w:tc>
        <w:tc>
          <w:tcPr>
            <w:tcW w:w="840" w:type="dxa"/>
            <w:gridSpan w:val="4"/>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4+2 </w:t>
            </w:r>
          </w:p>
        </w:tc>
        <w:tc>
          <w:tcPr>
            <w:tcW w:w="810" w:type="dxa"/>
            <w:gridSpan w:val="4"/>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4+2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4+2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30 Здравпункт в составе:  </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  </w:t>
            </w:r>
          </w:p>
        </w:tc>
        <w:tc>
          <w:tcPr>
            <w:tcW w:w="855"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  </w:t>
            </w:r>
          </w:p>
        </w:tc>
        <w:tc>
          <w:tcPr>
            <w:tcW w:w="825" w:type="dxa"/>
            <w:gridSpan w:val="2"/>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  </w:t>
            </w:r>
          </w:p>
        </w:tc>
        <w:tc>
          <w:tcPr>
            <w:tcW w:w="840" w:type="dxa"/>
            <w:gridSpan w:val="4"/>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  </w:t>
            </w:r>
          </w:p>
        </w:tc>
        <w:tc>
          <w:tcPr>
            <w:tcW w:w="810" w:type="dxa"/>
            <w:gridSpan w:val="4"/>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  </w:t>
            </w:r>
          </w:p>
        </w:tc>
        <w:tc>
          <w:tcPr>
            <w:tcW w:w="81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кабинет врача</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proofErr w:type="gramStart"/>
            <w:r>
              <w:rPr>
                <w:rFonts w:ascii="Times New Roman" w:hAnsi="Times New Roman"/>
                <w:sz w:val="20"/>
              </w:rPr>
              <w:t>м</w:t>
            </w:r>
            <w:proofErr w:type="gramEnd"/>
            <w:r w:rsidR="00E368EC">
              <w:rPr>
                <w:rFonts w:ascii="Times New Roman" w:hAnsi="Times New Roman"/>
                <w:noProof/>
                <w:position w:val="-4"/>
                <w:sz w:val="20"/>
              </w:rPr>
              <w:drawing>
                <wp:inline distT="0" distB="0" distL="0" distR="0">
                  <wp:extent cx="95250" cy="190500"/>
                  <wp:effectExtent l="1905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p>
        </w:tc>
        <w:tc>
          <w:tcPr>
            <w:tcW w:w="85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40" w:type="dxa"/>
            <w:gridSpan w:val="4"/>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10" w:type="dxa"/>
            <w:gridSpan w:val="4"/>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процедурная</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85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c>
          <w:tcPr>
            <w:tcW w:w="840" w:type="dxa"/>
            <w:gridSpan w:val="4"/>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c>
          <w:tcPr>
            <w:tcW w:w="810" w:type="dxa"/>
            <w:gridSpan w:val="4"/>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стерилизационная</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85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 </w:t>
            </w:r>
          </w:p>
        </w:tc>
        <w:tc>
          <w:tcPr>
            <w:tcW w:w="840" w:type="dxa"/>
            <w:gridSpan w:val="4"/>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 </w:t>
            </w:r>
          </w:p>
        </w:tc>
        <w:tc>
          <w:tcPr>
            <w:tcW w:w="810" w:type="dxa"/>
            <w:gridSpan w:val="4"/>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комната медицинского осмотра при дежурной части</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85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c>
          <w:tcPr>
            <w:tcW w:w="840" w:type="dxa"/>
            <w:gridSpan w:val="4"/>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c>
          <w:tcPr>
            <w:tcW w:w="810" w:type="dxa"/>
            <w:gridSpan w:val="4"/>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аптека </w:t>
            </w: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p w:rsidR="00E41896" w:rsidRDefault="00E41896">
            <w:pPr>
              <w:widowControl/>
              <w:jc w:val="center"/>
              <w:rPr>
                <w:rFonts w:ascii="Times New Roman" w:hAnsi="Times New Roman"/>
                <w:sz w:val="20"/>
              </w:rPr>
            </w:pPr>
          </w:p>
        </w:tc>
        <w:tc>
          <w:tcPr>
            <w:tcW w:w="85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840" w:type="dxa"/>
            <w:gridSpan w:val="4"/>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810" w:type="dxa"/>
            <w:gridSpan w:val="4"/>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кабинет врача-терапевта</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85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840" w:type="dxa"/>
            <w:gridSpan w:val="4"/>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810" w:type="dxa"/>
            <w:gridSpan w:val="4"/>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кабинет врача-венеролога в блоке</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85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c>
          <w:tcPr>
            <w:tcW w:w="840" w:type="dxa"/>
            <w:gridSpan w:val="4"/>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c>
          <w:tcPr>
            <w:tcW w:w="810" w:type="dxa"/>
            <w:gridSpan w:val="4"/>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смотровая</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85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c>
          <w:tcPr>
            <w:tcW w:w="840" w:type="dxa"/>
            <w:gridSpan w:val="4"/>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c>
          <w:tcPr>
            <w:tcW w:w="810" w:type="dxa"/>
            <w:gridSpan w:val="4"/>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помещение для забора крови</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85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6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6 </w:t>
            </w:r>
          </w:p>
        </w:tc>
        <w:tc>
          <w:tcPr>
            <w:tcW w:w="840" w:type="dxa"/>
            <w:gridSpan w:val="4"/>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6 </w:t>
            </w:r>
          </w:p>
        </w:tc>
        <w:tc>
          <w:tcPr>
            <w:tcW w:w="810" w:type="dxa"/>
            <w:gridSpan w:val="4"/>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6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6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изоляторы для больных:</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кол-во </w:t>
            </w:r>
            <w:proofErr w:type="spellStart"/>
            <w:r>
              <w:rPr>
                <w:rFonts w:ascii="Times New Roman" w:hAnsi="Times New Roman"/>
                <w:sz w:val="20"/>
              </w:rPr>
              <w:t>изол</w:t>
            </w:r>
            <w:proofErr w:type="gramStart"/>
            <w:r>
              <w:rPr>
                <w:rFonts w:ascii="Times New Roman" w:hAnsi="Times New Roman"/>
                <w:sz w:val="20"/>
              </w:rPr>
              <w:t>я</w:t>
            </w:r>
            <w:proofErr w:type="spellEnd"/>
            <w:r>
              <w:rPr>
                <w:rFonts w:ascii="Times New Roman" w:hAnsi="Times New Roman"/>
                <w:sz w:val="20"/>
              </w:rPr>
              <w:t>-</w:t>
            </w:r>
            <w:proofErr w:type="gramEnd"/>
            <w:r>
              <w:rPr>
                <w:rFonts w:ascii="Times New Roman" w:hAnsi="Times New Roman"/>
                <w:sz w:val="20"/>
              </w:rPr>
              <w:t xml:space="preserve"> торов </w:t>
            </w:r>
          </w:p>
        </w:tc>
        <w:tc>
          <w:tcPr>
            <w:tcW w:w="855"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  </w:t>
            </w:r>
          </w:p>
        </w:tc>
        <w:tc>
          <w:tcPr>
            <w:tcW w:w="825" w:type="dxa"/>
            <w:gridSpan w:val="2"/>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  </w:t>
            </w:r>
          </w:p>
        </w:tc>
        <w:tc>
          <w:tcPr>
            <w:tcW w:w="840" w:type="dxa"/>
            <w:gridSpan w:val="4"/>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  </w:t>
            </w:r>
          </w:p>
        </w:tc>
        <w:tc>
          <w:tcPr>
            <w:tcW w:w="810" w:type="dxa"/>
            <w:gridSpan w:val="4"/>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  </w:t>
            </w:r>
          </w:p>
        </w:tc>
        <w:tc>
          <w:tcPr>
            <w:tcW w:w="81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на 1 человека со шлюзом</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  </w:t>
            </w:r>
          </w:p>
        </w:tc>
        <w:tc>
          <w:tcPr>
            <w:tcW w:w="85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 </w:t>
            </w:r>
          </w:p>
        </w:tc>
        <w:tc>
          <w:tcPr>
            <w:tcW w:w="840" w:type="dxa"/>
            <w:gridSpan w:val="4"/>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 </w:t>
            </w:r>
          </w:p>
        </w:tc>
        <w:tc>
          <w:tcPr>
            <w:tcW w:w="810" w:type="dxa"/>
            <w:gridSpan w:val="4"/>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2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2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на 2 человека</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  </w:t>
            </w:r>
          </w:p>
        </w:tc>
        <w:tc>
          <w:tcPr>
            <w:tcW w:w="85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2 </w:t>
            </w:r>
          </w:p>
        </w:tc>
        <w:tc>
          <w:tcPr>
            <w:tcW w:w="8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2 </w:t>
            </w:r>
          </w:p>
        </w:tc>
        <w:tc>
          <w:tcPr>
            <w:tcW w:w="840" w:type="dxa"/>
            <w:gridSpan w:val="4"/>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2 </w:t>
            </w:r>
          </w:p>
        </w:tc>
        <w:tc>
          <w:tcPr>
            <w:tcW w:w="810" w:type="dxa"/>
            <w:gridSpan w:val="4"/>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2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3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31 Кладовая хранения вещей арестованных</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proofErr w:type="gramStart"/>
            <w:r>
              <w:rPr>
                <w:rFonts w:ascii="Times New Roman" w:hAnsi="Times New Roman"/>
                <w:sz w:val="20"/>
              </w:rPr>
              <w:t>м</w:t>
            </w:r>
            <w:proofErr w:type="gramEnd"/>
            <w:r w:rsidR="00E368EC">
              <w:rPr>
                <w:rFonts w:ascii="Times New Roman" w:hAnsi="Times New Roman"/>
                <w:noProof/>
                <w:position w:val="-4"/>
                <w:sz w:val="20"/>
              </w:rPr>
              <w:drawing>
                <wp:inline distT="0" distB="0" distL="0" distR="0">
                  <wp:extent cx="95250" cy="190500"/>
                  <wp:effectExtent l="1905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p>
        </w:tc>
        <w:tc>
          <w:tcPr>
            <w:tcW w:w="4140" w:type="dxa"/>
            <w:gridSpan w:val="1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0,1 на 1 человека, но не менее 6</w:t>
            </w:r>
          </w:p>
          <w:p w:rsidR="00E41896" w:rsidRDefault="00E41896">
            <w:pPr>
              <w:widowControl/>
              <w:jc w:val="center"/>
              <w:rPr>
                <w:rFonts w:ascii="Times New Roman" w:hAnsi="Times New Roman"/>
                <w:sz w:val="20"/>
              </w:rPr>
            </w:pP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32 Сушилка одежды и обуви для арестованных </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4140" w:type="dxa"/>
            <w:gridSpan w:val="1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0,1 на 1 человека, но не менее 6</w:t>
            </w:r>
          </w:p>
          <w:p w:rsidR="00E41896" w:rsidRDefault="00E41896">
            <w:pPr>
              <w:widowControl/>
              <w:jc w:val="center"/>
              <w:rPr>
                <w:rFonts w:ascii="Times New Roman" w:hAnsi="Times New Roman"/>
                <w:sz w:val="20"/>
              </w:rPr>
            </w:pP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33 Кладовая хранения чистого белья</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870"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6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 </w:t>
            </w:r>
          </w:p>
        </w:tc>
        <w:tc>
          <w:tcPr>
            <w:tcW w:w="855" w:type="dxa"/>
            <w:gridSpan w:val="5"/>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 </w:t>
            </w:r>
          </w:p>
        </w:tc>
        <w:tc>
          <w:tcPr>
            <w:tcW w:w="795" w:type="dxa"/>
            <w:gridSpan w:val="3"/>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34 Кладовая хранения грязного белья</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870"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6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 </w:t>
            </w:r>
          </w:p>
        </w:tc>
        <w:tc>
          <w:tcPr>
            <w:tcW w:w="855" w:type="dxa"/>
            <w:gridSpan w:val="5"/>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 </w:t>
            </w:r>
          </w:p>
        </w:tc>
        <w:tc>
          <w:tcPr>
            <w:tcW w:w="795" w:type="dxa"/>
            <w:gridSpan w:val="3"/>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35 Кладовая хранения постельных принадлежностей</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870"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6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 </w:t>
            </w:r>
          </w:p>
        </w:tc>
        <w:tc>
          <w:tcPr>
            <w:tcW w:w="855" w:type="dxa"/>
            <w:gridSpan w:val="5"/>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c>
          <w:tcPr>
            <w:tcW w:w="795" w:type="dxa"/>
            <w:gridSpan w:val="3"/>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16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36 Кладовая хранения имущества</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870"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6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 </w:t>
            </w:r>
          </w:p>
        </w:tc>
        <w:tc>
          <w:tcPr>
            <w:tcW w:w="855" w:type="dxa"/>
            <w:gridSpan w:val="5"/>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c>
          <w:tcPr>
            <w:tcW w:w="795" w:type="dxa"/>
            <w:gridSpan w:val="3"/>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14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lastRenderedPageBreak/>
              <w:t xml:space="preserve">37 Аккумуляторная с кислотной </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870"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8+6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8+6 </w:t>
            </w:r>
          </w:p>
        </w:tc>
        <w:tc>
          <w:tcPr>
            <w:tcW w:w="855" w:type="dxa"/>
            <w:gridSpan w:val="5"/>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8+6 </w:t>
            </w:r>
          </w:p>
        </w:tc>
        <w:tc>
          <w:tcPr>
            <w:tcW w:w="795" w:type="dxa"/>
            <w:gridSpan w:val="3"/>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8+6 </w:t>
            </w:r>
          </w:p>
        </w:tc>
        <w:tc>
          <w:tcPr>
            <w:tcW w:w="81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8+6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38 Душевая для личного состава (1 душевая сетка на 10 человек)</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  </w:t>
            </w:r>
          </w:p>
        </w:tc>
        <w:tc>
          <w:tcPr>
            <w:tcW w:w="4140" w:type="dxa"/>
            <w:gridSpan w:val="1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Определяется расстановкой оборудования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39 Уборные в камерах, изоляторах</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  </w:t>
            </w:r>
          </w:p>
        </w:tc>
        <w:tc>
          <w:tcPr>
            <w:tcW w:w="4140" w:type="dxa"/>
            <w:gridSpan w:val="1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 унитаз, 1 умывальник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40 Уборные для персонала с умывальниками в шлюзах:</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  </w:t>
            </w:r>
          </w:p>
        </w:tc>
        <w:tc>
          <w:tcPr>
            <w:tcW w:w="4140" w:type="dxa"/>
            <w:gridSpan w:val="12"/>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мужская</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30 чел.</w:t>
            </w:r>
          </w:p>
        </w:tc>
        <w:tc>
          <w:tcPr>
            <w:tcW w:w="4140" w:type="dxa"/>
            <w:gridSpan w:val="1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 унитаз, 1 писсуар </w:t>
            </w:r>
          </w:p>
        </w:tc>
      </w:tr>
      <w:tr w:rsidR="00E41896">
        <w:tc>
          <w:tcPr>
            <w:tcW w:w="38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женская</w:t>
            </w:r>
          </w:p>
          <w:p w:rsidR="00E41896" w:rsidRDefault="00E41896">
            <w:pPr>
              <w:widowControl/>
              <w:rPr>
                <w:rFonts w:ascii="Times New Roman" w:hAnsi="Times New Roman"/>
                <w:sz w:val="20"/>
              </w:rPr>
            </w:pPr>
          </w:p>
        </w:tc>
        <w:tc>
          <w:tcPr>
            <w:tcW w:w="78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15 чел. </w:t>
            </w:r>
          </w:p>
        </w:tc>
        <w:tc>
          <w:tcPr>
            <w:tcW w:w="4140" w:type="dxa"/>
            <w:gridSpan w:val="1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 унитаз, 1 восходящий душ </w:t>
            </w:r>
          </w:p>
        </w:tc>
      </w:tr>
      <w:tr w:rsidR="00E41896">
        <w:tc>
          <w:tcPr>
            <w:tcW w:w="3870" w:type="dxa"/>
            <w:tcBorders>
              <w:left w:val="single" w:sz="6" w:space="0" w:color="auto"/>
              <w:bottom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41 Кладовая уборочного инвентаря</w:t>
            </w:r>
          </w:p>
          <w:p w:rsidR="00E41896" w:rsidRDefault="00E41896">
            <w:pPr>
              <w:widowControl/>
              <w:rPr>
                <w:rFonts w:ascii="Times New Roman" w:hAnsi="Times New Roman"/>
                <w:sz w:val="20"/>
              </w:rPr>
            </w:pPr>
          </w:p>
        </w:tc>
        <w:tc>
          <w:tcPr>
            <w:tcW w:w="780" w:type="dxa"/>
            <w:tcBorders>
              <w:left w:val="single" w:sz="6" w:space="0" w:color="auto"/>
              <w:bottom w:val="single" w:sz="6" w:space="0" w:color="auto"/>
              <w:right w:val="single" w:sz="6" w:space="0" w:color="auto"/>
            </w:tcBorders>
          </w:tcPr>
          <w:p w:rsidR="00E41896" w:rsidRDefault="002C0CA3">
            <w:pPr>
              <w:widowControl/>
              <w:jc w:val="center"/>
              <w:rPr>
                <w:rFonts w:ascii="Times New Roman" w:hAnsi="Times New Roman"/>
                <w:sz w:val="20"/>
              </w:rPr>
            </w:pPr>
            <w:proofErr w:type="gramStart"/>
            <w:r>
              <w:rPr>
                <w:rFonts w:ascii="Times New Roman" w:hAnsi="Times New Roman"/>
                <w:sz w:val="20"/>
              </w:rPr>
              <w:t>м</w:t>
            </w:r>
            <w:proofErr w:type="gramEnd"/>
            <w:r w:rsidR="00E368EC">
              <w:rPr>
                <w:rFonts w:ascii="Times New Roman" w:hAnsi="Times New Roman"/>
                <w:noProof/>
                <w:position w:val="-4"/>
                <w:sz w:val="20"/>
              </w:rPr>
              <w:drawing>
                <wp:inline distT="0" distB="0" distL="0" distR="0">
                  <wp:extent cx="95250" cy="190500"/>
                  <wp:effectExtent l="1905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p>
        </w:tc>
        <w:tc>
          <w:tcPr>
            <w:tcW w:w="870" w:type="dxa"/>
            <w:gridSpan w:val="2"/>
            <w:tcBorders>
              <w:left w:val="single" w:sz="6" w:space="0" w:color="auto"/>
              <w:bottom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4 </w:t>
            </w:r>
          </w:p>
        </w:tc>
        <w:tc>
          <w:tcPr>
            <w:tcW w:w="825" w:type="dxa"/>
            <w:gridSpan w:val="2"/>
            <w:tcBorders>
              <w:left w:val="single" w:sz="6" w:space="0" w:color="auto"/>
              <w:bottom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4 </w:t>
            </w:r>
          </w:p>
        </w:tc>
        <w:tc>
          <w:tcPr>
            <w:tcW w:w="855" w:type="dxa"/>
            <w:gridSpan w:val="5"/>
            <w:tcBorders>
              <w:left w:val="single" w:sz="6" w:space="0" w:color="auto"/>
              <w:bottom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4 </w:t>
            </w:r>
          </w:p>
        </w:tc>
        <w:tc>
          <w:tcPr>
            <w:tcW w:w="780" w:type="dxa"/>
            <w:gridSpan w:val="2"/>
            <w:tcBorders>
              <w:left w:val="single" w:sz="6" w:space="0" w:color="auto"/>
              <w:bottom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4 </w:t>
            </w:r>
          </w:p>
        </w:tc>
        <w:tc>
          <w:tcPr>
            <w:tcW w:w="810" w:type="dxa"/>
            <w:tcBorders>
              <w:left w:val="single" w:sz="6" w:space="0" w:color="auto"/>
              <w:bottom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4 </w:t>
            </w:r>
          </w:p>
        </w:tc>
      </w:tr>
    </w:tbl>
    <w:p w:rsidR="00E41896" w:rsidRDefault="00E41896">
      <w:pPr>
        <w:widowControl/>
        <w:ind w:firstLine="284"/>
        <w:jc w:val="both"/>
        <w:rPr>
          <w:rFonts w:ascii="Times New Roman" w:hAnsi="Times New Roman"/>
          <w:sz w:val="20"/>
        </w:rPr>
      </w:pPr>
    </w:p>
    <w:p w:rsidR="00E41896" w:rsidRDefault="00E41896">
      <w:pPr>
        <w:widowControl/>
        <w:ind w:firstLine="284"/>
        <w:jc w:val="both"/>
        <w:rPr>
          <w:rFonts w:ascii="Times New Roman" w:hAnsi="Times New Roman"/>
          <w:sz w:val="20"/>
        </w:rPr>
      </w:pPr>
    </w:p>
    <w:p w:rsidR="00E41896" w:rsidRDefault="002C0CA3">
      <w:pPr>
        <w:widowControl/>
        <w:ind w:firstLine="284"/>
        <w:jc w:val="both"/>
        <w:rPr>
          <w:rFonts w:ascii="Times New Roman" w:hAnsi="Times New Roman"/>
          <w:sz w:val="20"/>
        </w:rPr>
      </w:pPr>
      <w:r>
        <w:rPr>
          <w:rFonts w:ascii="Times New Roman" w:hAnsi="Times New Roman"/>
          <w:sz w:val="20"/>
        </w:rPr>
        <w:t>ПРИМЕЧАНИЯ</w:t>
      </w:r>
    </w:p>
    <w:p w:rsidR="00E41896" w:rsidRDefault="002C0CA3">
      <w:pPr>
        <w:widowControl/>
        <w:ind w:firstLine="284"/>
        <w:jc w:val="both"/>
        <w:rPr>
          <w:rFonts w:ascii="Times New Roman" w:hAnsi="Times New Roman"/>
          <w:sz w:val="20"/>
        </w:rPr>
      </w:pPr>
      <w:r>
        <w:rPr>
          <w:rFonts w:ascii="Times New Roman" w:hAnsi="Times New Roman"/>
          <w:sz w:val="20"/>
        </w:rPr>
        <w:t>1 Площади камер и изоляторов по п.п. 24, 25 и 30 следует принимать по таблице 16 настоящей Инструкции.</w:t>
      </w:r>
    </w:p>
    <w:p w:rsidR="00E41896" w:rsidRDefault="002C0CA3">
      <w:pPr>
        <w:widowControl/>
        <w:ind w:firstLine="284"/>
        <w:jc w:val="both"/>
        <w:rPr>
          <w:rFonts w:ascii="Times New Roman" w:hAnsi="Times New Roman"/>
          <w:sz w:val="20"/>
        </w:rPr>
      </w:pPr>
      <w:r>
        <w:rPr>
          <w:rFonts w:ascii="Times New Roman" w:hAnsi="Times New Roman"/>
          <w:sz w:val="20"/>
        </w:rPr>
        <w:t>2 Количество ме</w:t>
      </w:r>
      <w:proofErr w:type="gramStart"/>
      <w:r>
        <w:rPr>
          <w:rFonts w:ascii="Times New Roman" w:hAnsi="Times New Roman"/>
          <w:sz w:val="20"/>
        </w:rPr>
        <w:t>ст в кл</w:t>
      </w:r>
      <w:proofErr w:type="gramEnd"/>
      <w:r>
        <w:rPr>
          <w:rFonts w:ascii="Times New Roman" w:hAnsi="Times New Roman"/>
          <w:sz w:val="20"/>
        </w:rPr>
        <w:t>ассе службы и зале совещаний п.п. 11 и 13 устанавливается заданием на проектирование.</w:t>
      </w:r>
    </w:p>
    <w:p w:rsidR="00E41896" w:rsidRDefault="002C0CA3">
      <w:pPr>
        <w:widowControl/>
        <w:ind w:firstLine="284"/>
        <w:jc w:val="both"/>
        <w:rPr>
          <w:rFonts w:ascii="Times New Roman" w:hAnsi="Times New Roman"/>
          <w:sz w:val="20"/>
        </w:rPr>
      </w:pPr>
      <w:r>
        <w:rPr>
          <w:rFonts w:ascii="Times New Roman" w:hAnsi="Times New Roman"/>
          <w:sz w:val="20"/>
        </w:rPr>
        <w:t>3 Столовые или буфеты для личного состава в отдельно стоящих зданиях специальных приемников следует предусматривать в соответствии с заданием на проектирование.</w:t>
      </w:r>
    </w:p>
    <w:p w:rsidR="00E41896" w:rsidRDefault="002C0CA3">
      <w:pPr>
        <w:widowControl/>
        <w:ind w:firstLine="284"/>
        <w:jc w:val="both"/>
        <w:rPr>
          <w:rFonts w:ascii="Times New Roman" w:hAnsi="Times New Roman"/>
          <w:sz w:val="20"/>
        </w:rPr>
      </w:pPr>
      <w:r>
        <w:rPr>
          <w:rFonts w:ascii="Times New Roman" w:hAnsi="Times New Roman"/>
          <w:sz w:val="20"/>
        </w:rPr>
        <w:t>4</w:t>
      </w:r>
      <w:proofErr w:type="gramStart"/>
      <w:r>
        <w:rPr>
          <w:rFonts w:ascii="Times New Roman" w:hAnsi="Times New Roman"/>
          <w:sz w:val="20"/>
        </w:rPr>
        <w:t xml:space="preserve"> П</w:t>
      </w:r>
      <w:proofErr w:type="gramEnd"/>
      <w:r>
        <w:rPr>
          <w:rFonts w:ascii="Times New Roman" w:hAnsi="Times New Roman"/>
          <w:sz w:val="20"/>
        </w:rPr>
        <w:t>ри численности мест 75 и более арестованных, как правило, предусматриваются столовые с кухней на местном сырье, состав и площади помещений устанавливаются заданием на проектирование.</w:t>
      </w:r>
    </w:p>
    <w:p w:rsidR="00E41896" w:rsidRDefault="002C0CA3">
      <w:pPr>
        <w:widowControl/>
        <w:ind w:firstLine="284"/>
        <w:jc w:val="both"/>
        <w:rPr>
          <w:rFonts w:ascii="Times New Roman" w:hAnsi="Times New Roman"/>
          <w:sz w:val="20"/>
        </w:rPr>
      </w:pPr>
      <w:r>
        <w:rPr>
          <w:rFonts w:ascii="Times New Roman" w:hAnsi="Times New Roman"/>
          <w:sz w:val="20"/>
        </w:rPr>
        <w:t>5 Проектирование склада, гаража и количество автомототранспорта устанавливается заданием на проектирование (при отсутствии общего гаража с городским, районным органом внутренних дел).</w:t>
      </w:r>
    </w:p>
    <w:p w:rsidR="00E41896" w:rsidRDefault="00E41896">
      <w:pPr>
        <w:widowControl/>
        <w:ind w:firstLine="284"/>
        <w:jc w:val="both"/>
        <w:rPr>
          <w:rFonts w:ascii="Times New Roman" w:hAnsi="Times New Roman"/>
          <w:sz w:val="20"/>
        </w:rPr>
      </w:pPr>
    </w:p>
    <w:p w:rsidR="00E41896" w:rsidRDefault="002C0CA3">
      <w:pPr>
        <w:pStyle w:val="Heading"/>
        <w:widowControl/>
        <w:ind w:firstLine="284"/>
        <w:jc w:val="center"/>
        <w:rPr>
          <w:rFonts w:ascii="Times New Roman" w:hAnsi="Times New Roman"/>
          <w:sz w:val="20"/>
        </w:rPr>
      </w:pPr>
      <w:r>
        <w:rPr>
          <w:rFonts w:ascii="Times New Roman" w:hAnsi="Times New Roman"/>
          <w:sz w:val="20"/>
        </w:rPr>
        <w:t xml:space="preserve">Приемники-распределители </w:t>
      </w:r>
      <w:proofErr w:type="gramStart"/>
      <w:r>
        <w:rPr>
          <w:rFonts w:ascii="Times New Roman" w:hAnsi="Times New Roman"/>
          <w:sz w:val="20"/>
        </w:rPr>
        <w:t>для</w:t>
      </w:r>
      <w:proofErr w:type="gramEnd"/>
    </w:p>
    <w:p w:rsidR="00E41896" w:rsidRDefault="002C0CA3">
      <w:pPr>
        <w:pStyle w:val="Heading"/>
        <w:widowControl/>
        <w:ind w:firstLine="284"/>
        <w:jc w:val="center"/>
        <w:rPr>
          <w:rFonts w:ascii="Times New Roman" w:hAnsi="Times New Roman"/>
          <w:sz w:val="20"/>
        </w:rPr>
      </w:pPr>
      <w:r>
        <w:rPr>
          <w:rFonts w:ascii="Times New Roman" w:hAnsi="Times New Roman"/>
          <w:sz w:val="20"/>
        </w:rPr>
        <w:t xml:space="preserve">несовершеннолетних </w:t>
      </w:r>
    </w:p>
    <w:p w:rsidR="00E41896" w:rsidRDefault="00E41896">
      <w:pPr>
        <w:widowControl/>
        <w:ind w:firstLine="284"/>
        <w:jc w:val="both"/>
        <w:rPr>
          <w:rFonts w:ascii="Times New Roman" w:hAnsi="Times New Roman"/>
          <w:sz w:val="20"/>
        </w:rPr>
      </w:pPr>
    </w:p>
    <w:p w:rsidR="00E41896" w:rsidRDefault="002C0CA3">
      <w:pPr>
        <w:widowControl/>
        <w:ind w:firstLine="284"/>
        <w:jc w:val="both"/>
        <w:rPr>
          <w:rFonts w:ascii="Times New Roman" w:hAnsi="Times New Roman"/>
          <w:sz w:val="20"/>
        </w:rPr>
      </w:pPr>
      <w:r>
        <w:rPr>
          <w:rFonts w:ascii="Times New Roman" w:hAnsi="Times New Roman"/>
          <w:sz w:val="20"/>
        </w:rPr>
        <w:t>16.4 Состав и площади помещений приемников-распределителей для несовершеннолетних следует принимать по таблице 20.</w:t>
      </w:r>
    </w:p>
    <w:p w:rsidR="00E41896" w:rsidRDefault="00E41896">
      <w:pPr>
        <w:widowControl/>
        <w:ind w:firstLine="284"/>
        <w:jc w:val="both"/>
        <w:rPr>
          <w:rFonts w:ascii="Times New Roman" w:hAnsi="Times New Roman"/>
          <w:sz w:val="20"/>
        </w:rPr>
      </w:pPr>
    </w:p>
    <w:p w:rsidR="00E41896" w:rsidRDefault="002C0CA3">
      <w:pPr>
        <w:widowControl/>
        <w:ind w:firstLine="284"/>
        <w:jc w:val="right"/>
        <w:rPr>
          <w:rFonts w:ascii="Times New Roman" w:hAnsi="Times New Roman"/>
          <w:sz w:val="20"/>
        </w:rPr>
      </w:pPr>
      <w:r>
        <w:rPr>
          <w:rFonts w:ascii="Times New Roman" w:hAnsi="Times New Roman"/>
          <w:sz w:val="20"/>
        </w:rPr>
        <w:t xml:space="preserve">Таблица 20 </w:t>
      </w:r>
    </w:p>
    <w:p w:rsidR="00E41896" w:rsidRDefault="00E41896">
      <w:pPr>
        <w:widowControl/>
        <w:ind w:firstLine="284"/>
        <w:jc w:val="both"/>
        <w:rPr>
          <w:rFonts w:ascii="Times New Roman" w:hAnsi="Times New Roman"/>
          <w:sz w:val="20"/>
        </w:rPr>
      </w:pPr>
    </w:p>
    <w:tbl>
      <w:tblPr>
        <w:tblW w:w="0" w:type="auto"/>
        <w:tblInd w:w="105" w:type="dxa"/>
        <w:tblLayout w:type="fixed"/>
        <w:tblCellMar>
          <w:left w:w="105" w:type="dxa"/>
          <w:right w:w="105" w:type="dxa"/>
        </w:tblCellMar>
        <w:tblLook w:val="0000"/>
      </w:tblPr>
      <w:tblGrid>
        <w:gridCol w:w="4260"/>
        <w:gridCol w:w="1170"/>
        <w:gridCol w:w="1425"/>
        <w:gridCol w:w="1410"/>
        <w:gridCol w:w="15"/>
      </w:tblGrid>
      <w:tr w:rsidR="00E41896">
        <w:tc>
          <w:tcPr>
            <w:tcW w:w="4260" w:type="dxa"/>
            <w:tcBorders>
              <w:top w:val="single" w:sz="6" w:space="0" w:color="auto"/>
              <w:left w:val="single" w:sz="6" w:space="0" w:color="auto"/>
            </w:tcBorders>
          </w:tcPr>
          <w:p w:rsidR="00E41896" w:rsidRDefault="00E41896">
            <w:pPr>
              <w:widowControl/>
              <w:jc w:val="center"/>
              <w:rPr>
                <w:rFonts w:ascii="Times New Roman" w:hAnsi="Times New Roman"/>
                <w:sz w:val="20"/>
              </w:rPr>
            </w:pPr>
          </w:p>
          <w:p w:rsidR="00E41896" w:rsidRDefault="002C0CA3">
            <w:pPr>
              <w:widowControl/>
              <w:jc w:val="center"/>
              <w:rPr>
                <w:rFonts w:ascii="Times New Roman" w:hAnsi="Times New Roman"/>
                <w:sz w:val="20"/>
              </w:rPr>
            </w:pPr>
            <w:r>
              <w:rPr>
                <w:rFonts w:ascii="Times New Roman" w:hAnsi="Times New Roman"/>
                <w:sz w:val="20"/>
              </w:rPr>
              <w:t xml:space="preserve">Помещения </w:t>
            </w:r>
          </w:p>
        </w:tc>
        <w:tc>
          <w:tcPr>
            <w:tcW w:w="1170" w:type="dxa"/>
            <w:tcBorders>
              <w:top w:val="single" w:sz="6" w:space="0" w:color="auto"/>
              <w:left w:val="single" w:sz="6" w:space="0" w:color="auto"/>
              <w:right w:val="single" w:sz="6" w:space="0" w:color="auto"/>
            </w:tcBorders>
          </w:tcPr>
          <w:p w:rsidR="00E41896" w:rsidRDefault="00E41896">
            <w:pPr>
              <w:widowControl/>
              <w:jc w:val="center"/>
              <w:rPr>
                <w:rFonts w:ascii="Times New Roman" w:hAnsi="Times New Roman"/>
                <w:sz w:val="20"/>
              </w:rPr>
            </w:pPr>
          </w:p>
          <w:p w:rsidR="00E41896" w:rsidRDefault="002C0CA3">
            <w:pPr>
              <w:widowControl/>
              <w:jc w:val="center"/>
              <w:rPr>
                <w:rFonts w:ascii="Times New Roman" w:hAnsi="Times New Roman"/>
                <w:sz w:val="20"/>
              </w:rPr>
            </w:pPr>
            <w:r>
              <w:rPr>
                <w:rFonts w:ascii="Times New Roman" w:hAnsi="Times New Roman"/>
                <w:sz w:val="20"/>
              </w:rPr>
              <w:t xml:space="preserve">Единицы измерения </w:t>
            </w:r>
          </w:p>
        </w:tc>
        <w:tc>
          <w:tcPr>
            <w:tcW w:w="2850" w:type="dxa"/>
            <w:gridSpan w:val="3"/>
            <w:tcBorders>
              <w:top w:val="single" w:sz="6" w:space="0" w:color="auto"/>
              <w:left w:val="single" w:sz="6" w:space="0" w:color="auto"/>
              <w:right w:val="single" w:sz="6" w:space="0" w:color="auto"/>
            </w:tcBorders>
          </w:tcPr>
          <w:p w:rsidR="00E41896" w:rsidRDefault="00E41896">
            <w:pPr>
              <w:widowControl/>
              <w:jc w:val="center"/>
              <w:rPr>
                <w:rFonts w:ascii="Times New Roman" w:hAnsi="Times New Roman"/>
                <w:sz w:val="20"/>
              </w:rPr>
            </w:pPr>
          </w:p>
          <w:p w:rsidR="00E41896" w:rsidRDefault="002C0CA3">
            <w:pPr>
              <w:widowControl/>
              <w:jc w:val="center"/>
              <w:rPr>
                <w:rFonts w:ascii="Times New Roman" w:hAnsi="Times New Roman"/>
                <w:sz w:val="20"/>
              </w:rPr>
            </w:pPr>
            <w:r>
              <w:rPr>
                <w:rFonts w:ascii="Times New Roman" w:hAnsi="Times New Roman"/>
                <w:sz w:val="20"/>
              </w:rPr>
              <w:t>Показатели при вместимости приемников, мест</w:t>
            </w:r>
          </w:p>
          <w:p w:rsidR="00E41896" w:rsidRDefault="00E41896">
            <w:pPr>
              <w:widowControl/>
              <w:jc w:val="center"/>
              <w:rPr>
                <w:rFonts w:ascii="Times New Roman" w:hAnsi="Times New Roman"/>
                <w:sz w:val="20"/>
              </w:rPr>
            </w:pPr>
          </w:p>
        </w:tc>
      </w:tr>
      <w:tr w:rsidR="00E41896">
        <w:tc>
          <w:tcPr>
            <w:tcW w:w="4260" w:type="dxa"/>
            <w:tcBorders>
              <w:left w:val="single" w:sz="6" w:space="0" w:color="auto"/>
              <w:bottom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  </w:t>
            </w:r>
          </w:p>
        </w:tc>
        <w:tc>
          <w:tcPr>
            <w:tcW w:w="1170" w:type="dxa"/>
            <w:tcBorders>
              <w:left w:val="single" w:sz="6" w:space="0" w:color="auto"/>
              <w:bottom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  </w:t>
            </w:r>
          </w:p>
        </w:tc>
        <w:tc>
          <w:tcPr>
            <w:tcW w:w="1425" w:type="dxa"/>
            <w:tcBorders>
              <w:top w:val="single" w:sz="6" w:space="0" w:color="auto"/>
              <w:left w:val="single" w:sz="6" w:space="0" w:color="auto"/>
              <w:bottom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от 25 до 30</w:t>
            </w:r>
          </w:p>
          <w:p w:rsidR="00E41896" w:rsidRDefault="00E41896">
            <w:pPr>
              <w:widowControl/>
              <w:jc w:val="center"/>
              <w:rPr>
                <w:rFonts w:ascii="Times New Roman" w:hAnsi="Times New Roman"/>
                <w:sz w:val="20"/>
              </w:rPr>
            </w:pPr>
          </w:p>
        </w:tc>
        <w:tc>
          <w:tcPr>
            <w:tcW w:w="1425" w:type="dxa"/>
            <w:gridSpan w:val="2"/>
            <w:tcBorders>
              <w:top w:val="single" w:sz="6" w:space="0" w:color="auto"/>
              <w:left w:val="single" w:sz="6" w:space="0" w:color="auto"/>
              <w:bottom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св. 30 до 50 </w:t>
            </w:r>
          </w:p>
        </w:tc>
      </w:tr>
      <w:tr w:rsidR="00E41896">
        <w:tc>
          <w:tcPr>
            <w:tcW w:w="4260" w:type="dxa"/>
            <w:tcBorders>
              <w:left w:val="single" w:sz="6" w:space="0" w:color="auto"/>
            </w:tcBorders>
          </w:tcPr>
          <w:p w:rsidR="00E41896" w:rsidRDefault="00E41896">
            <w:pPr>
              <w:widowControl/>
              <w:rPr>
                <w:rFonts w:ascii="Times New Roman" w:hAnsi="Times New Roman"/>
                <w:sz w:val="20"/>
              </w:rPr>
            </w:pPr>
          </w:p>
          <w:p w:rsidR="00E41896" w:rsidRDefault="002C0CA3">
            <w:pPr>
              <w:widowControl/>
              <w:rPr>
                <w:rFonts w:ascii="Times New Roman" w:hAnsi="Times New Roman"/>
                <w:sz w:val="20"/>
              </w:rPr>
            </w:pPr>
            <w:r>
              <w:rPr>
                <w:rFonts w:ascii="Times New Roman" w:hAnsi="Times New Roman"/>
                <w:sz w:val="20"/>
              </w:rPr>
              <w:t>1 Кабинет начальника</w:t>
            </w:r>
          </w:p>
          <w:p w:rsidR="00E41896" w:rsidRDefault="00E41896">
            <w:pPr>
              <w:widowControl/>
              <w:rPr>
                <w:rFonts w:ascii="Times New Roman" w:hAnsi="Times New Roman"/>
                <w:sz w:val="20"/>
              </w:rPr>
            </w:pPr>
          </w:p>
        </w:tc>
        <w:tc>
          <w:tcPr>
            <w:tcW w:w="1170" w:type="dxa"/>
            <w:tcBorders>
              <w:left w:val="single" w:sz="6" w:space="0" w:color="auto"/>
              <w:right w:val="single" w:sz="6" w:space="0" w:color="auto"/>
            </w:tcBorders>
          </w:tcPr>
          <w:p w:rsidR="00E41896" w:rsidRDefault="00E41896">
            <w:pPr>
              <w:widowControl/>
              <w:jc w:val="center"/>
              <w:rPr>
                <w:rFonts w:ascii="Times New Roman" w:hAnsi="Times New Roman"/>
                <w:sz w:val="20"/>
              </w:rPr>
            </w:pPr>
          </w:p>
          <w:p w:rsidR="00E41896" w:rsidRDefault="002C0CA3">
            <w:pPr>
              <w:widowControl/>
              <w:jc w:val="center"/>
              <w:rPr>
                <w:rFonts w:ascii="Times New Roman" w:hAnsi="Times New Roman"/>
                <w:sz w:val="20"/>
              </w:rPr>
            </w:pPr>
            <w:proofErr w:type="gramStart"/>
            <w:r>
              <w:rPr>
                <w:rFonts w:ascii="Times New Roman" w:hAnsi="Times New Roman"/>
                <w:sz w:val="20"/>
              </w:rPr>
              <w:t>м</w:t>
            </w:r>
            <w:proofErr w:type="gramEnd"/>
            <w:r w:rsidR="00E368EC">
              <w:rPr>
                <w:rFonts w:ascii="Times New Roman" w:hAnsi="Times New Roman"/>
                <w:noProof/>
                <w:position w:val="-4"/>
                <w:sz w:val="20"/>
              </w:rPr>
              <w:drawing>
                <wp:inline distT="0" distB="0" distL="0" distR="0">
                  <wp:extent cx="95250" cy="190500"/>
                  <wp:effectExtent l="1905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p>
        </w:tc>
        <w:tc>
          <w:tcPr>
            <w:tcW w:w="1425" w:type="dxa"/>
            <w:tcBorders>
              <w:left w:val="single" w:sz="6" w:space="0" w:color="auto"/>
              <w:right w:val="single" w:sz="6" w:space="0" w:color="auto"/>
            </w:tcBorders>
          </w:tcPr>
          <w:p w:rsidR="00E41896" w:rsidRDefault="00E41896">
            <w:pPr>
              <w:widowControl/>
              <w:jc w:val="center"/>
              <w:rPr>
                <w:rFonts w:ascii="Times New Roman" w:hAnsi="Times New Roman"/>
                <w:sz w:val="20"/>
              </w:rPr>
            </w:pPr>
          </w:p>
          <w:p w:rsidR="00E41896" w:rsidRDefault="002C0CA3">
            <w:pPr>
              <w:widowControl/>
              <w:jc w:val="center"/>
              <w:rPr>
                <w:rFonts w:ascii="Times New Roman" w:hAnsi="Times New Roman"/>
                <w:sz w:val="20"/>
              </w:rPr>
            </w:pPr>
            <w:r>
              <w:rPr>
                <w:rFonts w:ascii="Times New Roman" w:hAnsi="Times New Roman"/>
                <w:sz w:val="20"/>
              </w:rPr>
              <w:t xml:space="preserve">16 </w:t>
            </w:r>
          </w:p>
        </w:tc>
        <w:tc>
          <w:tcPr>
            <w:tcW w:w="1425" w:type="dxa"/>
            <w:gridSpan w:val="2"/>
            <w:tcBorders>
              <w:left w:val="single" w:sz="6" w:space="0" w:color="auto"/>
              <w:right w:val="single" w:sz="6" w:space="0" w:color="auto"/>
            </w:tcBorders>
          </w:tcPr>
          <w:p w:rsidR="00E41896" w:rsidRDefault="00E41896">
            <w:pPr>
              <w:widowControl/>
              <w:jc w:val="center"/>
              <w:rPr>
                <w:rFonts w:ascii="Times New Roman" w:hAnsi="Times New Roman"/>
                <w:sz w:val="20"/>
              </w:rPr>
            </w:pPr>
          </w:p>
          <w:p w:rsidR="00E41896" w:rsidRDefault="002C0CA3">
            <w:pPr>
              <w:widowControl/>
              <w:jc w:val="center"/>
              <w:rPr>
                <w:rFonts w:ascii="Times New Roman" w:hAnsi="Times New Roman"/>
                <w:sz w:val="20"/>
              </w:rPr>
            </w:pPr>
            <w:r>
              <w:rPr>
                <w:rFonts w:ascii="Times New Roman" w:hAnsi="Times New Roman"/>
                <w:sz w:val="20"/>
              </w:rPr>
              <w:t xml:space="preserve">20 </w:t>
            </w:r>
          </w:p>
        </w:tc>
      </w:tr>
      <w:tr w:rsidR="00E41896">
        <w:tc>
          <w:tcPr>
            <w:tcW w:w="4260" w:type="dxa"/>
            <w:tcBorders>
              <w:left w:val="single" w:sz="6" w:space="0" w:color="auto"/>
            </w:tcBorders>
          </w:tcPr>
          <w:p w:rsidR="00E41896" w:rsidRDefault="002C0CA3">
            <w:pPr>
              <w:widowControl/>
              <w:rPr>
                <w:rFonts w:ascii="Times New Roman" w:hAnsi="Times New Roman"/>
                <w:sz w:val="20"/>
              </w:rPr>
            </w:pPr>
            <w:r>
              <w:rPr>
                <w:rFonts w:ascii="Times New Roman" w:hAnsi="Times New Roman"/>
                <w:sz w:val="20"/>
              </w:rPr>
              <w:t>2 Кабинет заместителя начальника</w:t>
            </w:r>
          </w:p>
          <w:p w:rsidR="00E41896" w:rsidRDefault="00E41896">
            <w:pPr>
              <w:widowControl/>
              <w:rPr>
                <w:rFonts w:ascii="Times New Roman" w:hAnsi="Times New Roman"/>
                <w:sz w:val="20"/>
              </w:rPr>
            </w:pPr>
          </w:p>
        </w:tc>
        <w:tc>
          <w:tcPr>
            <w:tcW w:w="117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14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14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14 </w:t>
            </w:r>
          </w:p>
        </w:tc>
      </w:tr>
      <w:tr w:rsidR="00E41896">
        <w:tc>
          <w:tcPr>
            <w:tcW w:w="4260" w:type="dxa"/>
            <w:tcBorders>
              <w:left w:val="single" w:sz="6" w:space="0" w:color="auto"/>
            </w:tcBorders>
          </w:tcPr>
          <w:p w:rsidR="00E41896" w:rsidRDefault="002C0CA3">
            <w:pPr>
              <w:widowControl/>
              <w:rPr>
                <w:rFonts w:ascii="Times New Roman" w:hAnsi="Times New Roman"/>
                <w:sz w:val="20"/>
              </w:rPr>
            </w:pPr>
            <w:r>
              <w:rPr>
                <w:rFonts w:ascii="Times New Roman" w:hAnsi="Times New Roman"/>
                <w:sz w:val="20"/>
              </w:rPr>
              <w:t>3 Кабинет старшего инспектора</w:t>
            </w:r>
          </w:p>
          <w:p w:rsidR="00E41896" w:rsidRDefault="00E41896">
            <w:pPr>
              <w:widowControl/>
              <w:rPr>
                <w:rFonts w:ascii="Times New Roman" w:hAnsi="Times New Roman"/>
                <w:sz w:val="20"/>
              </w:rPr>
            </w:pPr>
          </w:p>
        </w:tc>
        <w:tc>
          <w:tcPr>
            <w:tcW w:w="117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14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14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r>
      <w:tr w:rsidR="00E41896">
        <w:tc>
          <w:tcPr>
            <w:tcW w:w="4260" w:type="dxa"/>
            <w:tcBorders>
              <w:left w:val="single" w:sz="6" w:space="0" w:color="auto"/>
            </w:tcBorders>
          </w:tcPr>
          <w:p w:rsidR="00E41896" w:rsidRDefault="002C0CA3">
            <w:pPr>
              <w:widowControl/>
              <w:rPr>
                <w:rFonts w:ascii="Times New Roman" w:hAnsi="Times New Roman"/>
                <w:sz w:val="20"/>
              </w:rPr>
            </w:pPr>
            <w:r>
              <w:rPr>
                <w:rFonts w:ascii="Times New Roman" w:hAnsi="Times New Roman"/>
                <w:sz w:val="20"/>
              </w:rPr>
              <w:t>4 Кабинет инспектора</w:t>
            </w:r>
          </w:p>
          <w:p w:rsidR="00E41896" w:rsidRDefault="00E41896">
            <w:pPr>
              <w:widowControl/>
              <w:rPr>
                <w:rFonts w:ascii="Times New Roman" w:hAnsi="Times New Roman"/>
                <w:sz w:val="20"/>
              </w:rPr>
            </w:pPr>
          </w:p>
        </w:tc>
        <w:tc>
          <w:tcPr>
            <w:tcW w:w="117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14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14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r>
      <w:tr w:rsidR="00E41896">
        <w:tc>
          <w:tcPr>
            <w:tcW w:w="4260" w:type="dxa"/>
            <w:tcBorders>
              <w:left w:val="single" w:sz="6" w:space="0" w:color="auto"/>
            </w:tcBorders>
          </w:tcPr>
          <w:p w:rsidR="00E41896" w:rsidRDefault="002C0CA3">
            <w:pPr>
              <w:widowControl/>
              <w:rPr>
                <w:rFonts w:ascii="Times New Roman" w:hAnsi="Times New Roman"/>
                <w:sz w:val="20"/>
              </w:rPr>
            </w:pPr>
            <w:r>
              <w:rPr>
                <w:rFonts w:ascii="Times New Roman" w:hAnsi="Times New Roman"/>
                <w:sz w:val="20"/>
              </w:rPr>
              <w:t>5 Кабинет старшего воспитателя-психолога</w:t>
            </w:r>
          </w:p>
          <w:p w:rsidR="00E41896" w:rsidRDefault="00E41896">
            <w:pPr>
              <w:widowControl/>
              <w:rPr>
                <w:rFonts w:ascii="Times New Roman" w:hAnsi="Times New Roman"/>
                <w:sz w:val="20"/>
              </w:rPr>
            </w:pPr>
          </w:p>
        </w:tc>
        <w:tc>
          <w:tcPr>
            <w:tcW w:w="117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14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14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r>
      <w:tr w:rsidR="00E41896">
        <w:tc>
          <w:tcPr>
            <w:tcW w:w="4260" w:type="dxa"/>
            <w:tcBorders>
              <w:left w:val="single" w:sz="6" w:space="0" w:color="auto"/>
            </w:tcBorders>
          </w:tcPr>
          <w:p w:rsidR="00E41896" w:rsidRDefault="002C0CA3">
            <w:pPr>
              <w:widowControl/>
              <w:rPr>
                <w:rFonts w:ascii="Times New Roman" w:hAnsi="Times New Roman"/>
                <w:sz w:val="20"/>
              </w:rPr>
            </w:pPr>
            <w:r>
              <w:rPr>
                <w:rFonts w:ascii="Times New Roman" w:hAnsi="Times New Roman"/>
                <w:sz w:val="20"/>
              </w:rPr>
              <w:t>6 Кабинет воспитателя</w:t>
            </w:r>
          </w:p>
          <w:p w:rsidR="00E41896" w:rsidRDefault="00E41896">
            <w:pPr>
              <w:widowControl/>
              <w:rPr>
                <w:rFonts w:ascii="Times New Roman" w:hAnsi="Times New Roman"/>
                <w:sz w:val="20"/>
              </w:rPr>
            </w:pPr>
          </w:p>
        </w:tc>
        <w:tc>
          <w:tcPr>
            <w:tcW w:w="117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14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14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12(2к)</w:t>
            </w:r>
          </w:p>
        </w:tc>
      </w:tr>
      <w:tr w:rsidR="00E41896">
        <w:tc>
          <w:tcPr>
            <w:tcW w:w="4260" w:type="dxa"/>
            <w:tcBorders>
              <w:left w:val="single" w:sz="6" w:space="0" w:color="auto"/>
            </w:tcBorders>
          </w:tcPr>
          <w:p w:rsidR="00E41896" w:rsidRDefault="002C0CA3">
            <w:pPr>
              <w:widowControl/>
              <w:rPr>
                <w:rFonts w:ascii="Times New Roman" w:hAnsi="Times New Roman"/>
                <w:sz w:val="20"/>
              </w:rPr>
            </w:pPr>
            <w:r>
              <w:rPr>
                <w:rFonts w:ascii="Times New Roman" w:hAnsi="Times New Roman"/>
                <w:sz w:val="20"/>
              </w:rPr>
              <w:t>7 Кабинет старшего инспектора по кадрам</w:t>
            </w:r>
          </w:p>
          <w:p w:rsidR="00E41896" w:rsidRDefault="00E41896">
            <w:pPr>
              <w:widowControl/>
              <w:rPr>
                <w:rFonts w:ascii="Times New Roman" w:hAnsi="Times New Roman"/>
                <w:sz w:val="20"/>
              </w:rPr>
            </w:pPr>
          </w:p>
        </w:tc>
        <w:tc>
          <w:tcPr>
            <w:tcW w:w="117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lastRenderedPageBreak/>
              <w:t>"</w:t>
            </w:r>
          </w:p>
        </w:tc>
        <w:tc>
          <w:tcPr>
            <w:tcW w:w="14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14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r>
      <w:tr w:rsidR="00E41896">
        <w:tc>
          <w:tcPr>
            <w:tcW w:w="4260" w:type="dxa"/>
            <w:tcBorders>
              <w:left w:val="single" w:sz="6" w:space="0" w:color="auto"/>
            </w:tcBorders>
          </w:tcPr>
          <w:p w:rsidR="00E41896" w:rsidRDefault="002C0CA3">
            <w:pPr>
              <w:widowControl/>
              <w:rPr>
                <w:rFonts w:ascii="Times New Roman" w:hAnsi="Times New Roman"/>
                <w:sz w:val="20"/>
              </w:rPr>
            </w:pPr>
            <w:r>
              <w:rPr>
                <w:rFonts w:ascii="Times New Roman" w:hAnsi="Times New Roman"/>
                <w:sz w:val="20"/>
              </w:rPr>
              <w:lastRenderedPageBreak/>
              <w:t>8 Вестибюль</w:t>
            </w:r>
          </w:p>
          <w:p w:rsidR="00E41896" w:rsidRDefault="00E41896">
            <w:pPr>
              <w:widowControl/>
              <w:rPr>
                <w:rFonts w:ascii="Times New Roman" w:hAnsi="Times New Roman"/>
                <w:sz w:val="20"/>
              </w:rPr>
            </w:pPr>
          </w:p>
        </w:tc>
        <w:tc>
          <w:tcPr>
            <w:tcW w:w="117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2850" w:type="dxa"/>
            <w:gridSpan w:val="3"/>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Не менее 16 </w:t>
            </w:r>
          </w:p>
        </w:tc>
      </w:tr>
      <w:tr w:rsidR="00E41896">
        <w:tc>
          <w:tcPr>
            <w:tcW w:w="4260" w:type="dxa"/>
            <w:tcBorders>
              <w:left w:val="single" w:sz="6" w:space="0" w:color="auto"/>
            </w:tcBorders>
          </w:tcPr>
          <w:p w:rsidR="00E41896" w:rsidRDefault="002C0CA3">
            <w:pPr>
              <w:widowControl/>
              <w:rPr>
                <w:rFonts w:ascii="Times New Roman" w:hAnsi="Times New Roman"/>
                <w:sz w:val="20"/>
              </w:rPr>
            </w:pPr>
            <w:r>
              <w:rPr>
                <w:rFonts w:ascii="Times New Roman" w:hAnsi="Times New Roman"/>
                <w:sz w:val="20"/>
              </w:rPr>
              <w:t>9 Комната старшего дежурного по режиму</w:t>
            </w:r>
          </w:p>
          <w:p w:rsidR="00E41896" w:rsidRDefault="00E41896">
            <w:pPr>
              <w:widowControl/>
              <w:rPr>
                <w:rFonts w:ascii="Times New Roman" w:hAnsi="Times New Roman"/>
                <w:sz w:val="20"/>
              </w:rPr>
            </w:pPr>
          </w:p>
        </w:tc>
        <w:tc>
          <w:tcPr>
            <w:tcW w:w="117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14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14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14 </w:t>
            </w:r>
          </w:p>
        </w:tc>
      </w:tr>
      <w:tr w:rsidR="00E41896">
        <w:tc>
          <w:tcPr>
            <w:tcW w:w="4260" w:type="dxa"/>
            <w:tcBorders>
              <w:left w:val="single" w:sz="6" w:space="0" w:color="auto"/>
            </w:tcBorders>
          </w:tcPr>
          <w:p w:rsidR="00E41896" w:rsidRDefault="002C0CA3">
            <w:pPr>
              <w:widowControl/>
              <w:rPr>
                <w:rFonts w:ascii="Times New Roman" w:hAnsi="Times New Roman"/>
                <w:sz w:val="20"/>
              </w:rPr>
            </w:pPr>
            <w:r>
              <w:rPr>
                <w:rFonts w:ascii="Times New Roman" w:hAnsi="Times New Roman"/>
                <w:sz w:val="20"/>
              </w:rPr>
              <w:t>10 Комната дежурного по режиму (на каждом этаже)</w:t>
            </w:r>
          </w:p>
          <w:p w:rsidR="00E41896" w:rsidRDefault="00E41896">
            <w:pPr>
              <w:widowControl/>
              <w:rPr>
                <w:rFonts w:ascii="Times New Roman" w:hAnsi="Times New Roman"/>
                <w:sz w:val="20"/>
              </w:rPr>
            </w:pPr>
          </w:p>
        </w:tc>
        <w:tc>
          <w:tcPr>
            <w:tcW w:w="117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14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14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r>
      <w:tr w:rsidR="00E41896">
        <w:tc>
          <w:tcPr>
            <w:tcW w:w="4260" w:type="dxa"/>
            <w:tcBorders>
              <w:left w:val="single" w:sz="6" w:space="0" w:color="auto"/>
            </w:tcBorders>
          </w:tcPr>
          <w:p w:rsidR="00E41896" w:rsidRDefault="002C0CA3">
            <w:pPr>
              <w:widowControl/>
              <w:rPr>
                <w:rFonts w:ascii="Times New Roman" w:hAnsi="Times New Roman"/>
                <w:sz w:val="20"/>
              </w:rPr>
            </w:pPr>
            <w:r>
              <w:rPr>
                <w:rFonts w:ascii="Times New Roman" w:hAnsi="Times New Roman"/>
                <w:sz w:val="20"/>
              </w:rPr>
              <w:t>11 Комната подогрева и приема пищи дежурного наряда</w:t>
            </w:r>
          </w:p>
          <w:p w:rsidR="00E41896" w:rsidRDefault="00E41896">
            <w:pPr>
              <w:widowControl/>
              <w:rPr>
                <w:rFonts w:ascii="Times New Roman" w:hAnsi="Times New Roman"/>
                <w:sz w:val="20"/>
              </w:rPr>
            </w:pPr>
          </w:p>
        </w:tc>
        <w:tc>
          <w:tcPr>
            <w:tcW w:w="117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14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 </w:t>
            </w:r>
          </w:p>
        </w:tc>
        <w:tc>
          <w:tcPr>
            <w:tcW w:w="14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r>
      <w:tr w:rsidR="00E41896">
        <w:tc>
          <w:tcPr>
            <w:tcW w:w="4260" w:type="dxa"/>
            <w:tcBorders>
              <w:left w:val="single" w:sz="6" w:space="0" w:color="auto"/>
            </w:tcBorders>
          </w:tcPr>
          <w:p w:rsidR="00E41896" w:rsidRDefault="002C0CA3">
            <w:pPr>
              <w:widowControl/>
              <w:rPr>
                <w:rFonts w:ascii="Times New Roman" w:hAnsi="Times New Roman"/>
                <w:sz w:val="20"/>
              </w:rPr>
            </w:pPr>
            <w:r>
              <w:rPr>
                <w:rFonts w:ascii="Times New Roman" w:hAnsi="Times New Roman"/>
                <w:sz w:val="20"/>
              </w:rPr>
              <w:t>12 Комната бухгалтера с помещением для кассы</w:t>
            </w:r>
          </w:p>
          <w:p w:rsidR="00E41896" w:rsidRDefault="00E41896">
            <w:pPr>
              <w:widowControl/>
              <w:rPr>
                <w:rFonts w:ascii="Times New Roman" w:hAnsi="Times New Roman"/>
                <w:sz w:val="20"/>
              </w:rPr>
            </w:pPr>
          </w:p>
        </w:tc>
        <w:tc>
          <w:tcPr>
            <w:tcW w:w="117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14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12+6 </w:t>
            </w:r>
          </w:p>
        </w:tc>
        <w:tc>
          <w:tcPr>
            <w:tcW w:w="14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12+6 </w:t>
            </w:r>
          </w:p>
        </w:tc>
      </w:tr>
      <w:tr w:rsidR="00E41896">
        <w:tc>
          <w:tcPr>
            <w:tcW w:w="4260" w:type="dxa"/>
            <w:tcBorders>
              <w:left w:val="single" w:sz="6" w:space="0" w:color="auto"/>
            </w:tcBorders>
          </w:tcPr>
          <w:p w:rsidR="00E41896" w:rsidRDefault="002C0CA3">
            <w:pPr>
              <w:widowControl/>
              <w:rPr>
                <w:rFonts w:ascii="Times New Roman" w:hAnsi="Times New Roman"/>
                <w:sz w:val="20"/>
              </w:rPr>
            </w:pPr>
            <w:r>
              <w:rPr>
                <w:rFonts w:ascii="Times New Roman" w:hAnsi="Times New Roman"/>
                <w:sz w:val="20"/>
              </w:rPr>
              <w:t>13 Комната секретаря-машинистки</w:t>
            </w:r>
          </w:p>
          <w:p w:rsidR="00E41896" w:rsidRDefault="00E41896">
            <w:pPr>
              <w:widowControl/>
              <w:rPr>
                <w:rFonts w:ascii="Times New Roman" w:hAnsi="Times New Roman"/>
                <w:sz w:val="20"/>
              </w:rPr>
            </w:pPr>
          </w:p>
        </w:tc>
        <w:tc>
          <w:tcPr>
            <w:tcW w:w="117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14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14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r>
      <w:tr w:rsidR="00E41896">
        <w:tc>
          <w:tcPr>
            <w:tcW w:w="4260" w:type="dxa"/>
            <w:tcBorders>
              <w:left w:val="single" w:sz="6" w:space="0" w:color="auto"/>
            </w:tcBorders>
          </w:tcPr>
          <w:p w:rsidR="00E41896" w:rsidRDefault="002C0CA3">
            <w:pPr>
              <w:widowControl/>
              <w:rPr>
                <w:rFonts w:ascii="Times New Roman" w:hAnsi="Times New Roman"/>
                <w:sz w:val="20"/>
              </w:rPr>
            </w:pPr>
            <w:r>
              <w:rPr>
                <w:rFonts w:ascii="Times New Roman" w:hAnsi="Times New Roman"/>
                <w:sz w:val="20"/>
              </w:rPr>
              <w:t>14 Комната для консультаций по общеобразовательной программе (в соответствии с заданием на проектирование)</w:t>
            </w:r>
          </w:p>
          <w:p w:rsidR="00E41896" w:rsidRDefault="00E41896">
            <w:pPr>
              <w:widowControl/>
              <w:rPr>
                <w:rFonts w:ascii="Times New Roman" w:hAnsi="Times New Roman"/>
                <w:sz w:val="20"/>
              </w:rPr>
            </w:pPr>
          </w:p>
        </w:tc>
        <w:tc>
          <w:tcPr>
            <w:tcW w:w="117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14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16 </w:t>
            </w:r>
          </w:p>
        </w:tc>
        <w:tc>
          <w:tcPr>
            <w:tcW w:w="14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20 </w:t>
            </w:r>
          </w:p>
        </w:tc>
      </w:tr>
      <w:tr w:rsidR="00E41896">
        <w:tc>
          <w:tcPr>
            <w:tcW w:w="4260" w:type="dxa"/>
            <w:tcBorders>
              <w:left w:val="single" w:sz="6" w:space="0" w:color="auto"/>
            </w:tcBorders>
          </w:tcPr>
          <w:p w:rsidR="00E41896" w:rsidRDefault="002C0CA3">
            <w:pPr>
              <w:widowControl/>
              <w:rPr>
                <w:rFonts w:ascii="Times New Roman" w:hAnsi="Times New Roman"/>
                <w:sz w:val="20"/>
              </w:rPr>
            </w:pPr>
            <w:r>
              <w:rPr>
                <w:rFonts w:ascii="Times New Roman" w:hAnsi="Times New Roman"/>
                <w:sz w:val="20"/>
              </w:rPr>
              <w:t>15 Игровой зал</w:t>
            </w:r>
          </w:p>
          <w:p w:rsidR="00E41896" w:rsidRDefault="00E41896">
            <w:pPr>
              <w:widowControl/>
              <w:rPr>
                <w:rFonts w:ascii="Times New Roman" w:hAnsi="Times New Roman"/>
                <w:sz w:val="20"/>
              </w:rPr>
            </w:pPr>
          </w:p>
        </w:tc>
        <w:tc>
          <w:tcPr>
            <w:tcW w:w="117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14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40 </w:t>
            </w:r>
          </w:p>
        </w:tc>
        <w:tc>
          <w:tcPr>
            <w:tcW w:w="14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50 </w:t>
            </w:r>
          </w:p>
        </w:tc>
      </w:tr>
      <w:tr w:rsidR="00E41896">
        <w:tc>
          <w:tcPr>
            <w:tcW w:w="4260" w:type="dxa"/>
            <w:tcBorders>
              <w:left w:val="single" w:sz="6" w:space="0" w:color="auto"/>
            </w:tcBorders>
          </w:tcPr>
          <w:p w:rsidR="00E41896" w:rsidRDefault="002C0CA3">
            <w:pPr>
              <w:widowControl/>
              <w:rPr>
                <w:rFonts w:ascii="Times New Roman" w:hAnsi="Times New Roman"/>
                <w:sz w:val="20"/>
              </w:rPr>
            </w:pPr>
            <w:r>
              <w:rPr>
                <w:rFonts w:ascii="Times New Roman" w:hAnsi="Times New Roman"/>
                <w:sz w:val="20"/>
              </w:rPr>
              <w:t>16 Здравпункт в составе:</w:t>
            </w:r>
          </w:p>
          <w:p w:rsidR="00E41896" w:rsidRDefault="00E41896">
            <w:pPr>
              <w:widowControl/>
              <w:rPr>
                <w:rFonts w:ascii="Times New Roman" w:hAnsi="Times New Roman"/>
                <w:sz w:val="20"/>
              </w:rPr>
            </w:pPr>
          </w:p>
        </w:tc>
        <w:tc>
          <w:tcPr>
            <w:tcW w:w="11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  </w:t>
            </w:r>
          </w:p>
        </w:tc>
        <w:tc>
          <w:tcPr>
            <w:tcW w:w="1425"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  </w:t>
            </w:r>
          </w:p>
        </w:tc>
        <w:tc>
          <w:tcPr>
            <w:tcW w:w="1425" w:type="dxa"/>
            <w:gridSpan w:val="2"/>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  </w:t>
            </w:r>
          </w:p>
        </w:tc>
      </w:tr>
      <w:tr w:rsidR="00E41896">
        <w:tc>
          <w:tcPr>
            <w:tcW w:w="4260" w:type="dxa"/>
            <w:tcBorders>
              <w:left w:val="single" w:sz="6" w:space="0" w:color="auto"/>
            </w:tcBorders>
          </w:tcPr>
          <w:p w:rsidR="00E41896" w:rsidRDefault="002C0CA3">
            <w:pPr>
              <w:widowControl/>
              <w:rPr>
                <w:rFonts w:ascii="Times New Roman" w:hAnsi="Times New Roman"/>
                <w:sz w:val="20"/>
              </w:rPr>
            </w:pPr>
            <w:r>
              <w:rPr>
                <w:rFonts w:ascii="Times New Roman" w:hAnsi="Times New Roman"/>
                <w:sz w:val="20"/>
              </w:rPr>
              <w:t>кабинет врача</w:t>
            </w:r>
          </w:p>
          <w:p w:rsidR="00E41896" w:rsidRDefault="00E41896">
            <w:pPr>
              <w:widowControl/>
              <w:rPr>
                <w:rFonts w:ascii="Times New Roman" w:hAnsi="Times New Roman"/>
                <w:sz w:val="20"/>
              </w:rPr>
            </w:pPr>
          </w:p>
        </w:tc>
        <w:tc>
          <w:tcPr>
            <w:tcW w:w="117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14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14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r>
      <w:tr w:rsidR="00E41896">
        <w:tc>
          <w:tcPr>
            <w:tcW w:w="4260" w:type="dxa"/>
            <w:tcBorders>
              <w:left w:val="single" w:sz="6" w:space="0" w:color="auto"/>
            </w:tcBorders>
          </w:tcPr>
          <w:p w:rsidR="00E41896" w:rsidRDefault="002C0CA3">
            <w:pPr>
              <w:widowControl/>
              <w:rPr>
                <w:rFonts w:ascii="Times New Roman" w:hAnsi="Times New Roman"/>
                <w:sz w:val="20"/>
              </w:rPr>
            </w:pPr>
            <w:r>
              <w:rPr>
                <w:rFonts w:ascii="Times New Roman" w:hAnsi="Times New Roman"/>
                <w:sz w:val="20"/>
              </w:rPr>
              <w:t>процедурная</w:t>
            </w:r>
          </w:p>
          <w:p w:rsidR="00E41896" w:rsidRDefault="00E41896">
            <w:pPr>
              <w:widowControl/>
              <w:rPr>
                <w:rFonts w:ascii="Times New Roman" w:hAnsi="Times New Roman"/>
                <w:sz w:val="20"/>
              </w:rPr>
            </w:pPr>
          </w:p>
        </w:tc>
        <w:tc>
          <w:tcPr>
            <w:tcW w:w="117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14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14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r>
      <w:tr w:rsidR="00E41896">
        <w:tc>
          <w:tcPr>
            <w:tcW w:w="4260" w:type="dxa"/>
            <w:tcBorders>
              <w:left w:val="single" w:sz="6" w:space="0" w:color="auto"/>
            </w:tcBorders>
          </w:tcPr>
          <w:p w:rsidR="00E41896" w:rsidRDefault="002C0CA3">
            <w:pPr>
              <w:widowControl/>
              <w:rPr>
                <w:rFonts w:ascii="Times New Roman" w:hAnsi="Times New Roman"/>
                <w:sz w:val="20"/>
              </w:rPr>
            </w:pPr>
            <w:r>
              <w:rPr>
                <w:rFonts w:ascii="Times New Roman" w:hAnsi="Times New Roman"/>
                <w:sz w:val="20"/>
              </w:rPr>
              <w:t>стерилизационная</w:t>
            </w:r>
          </w:p>
          <w:p w:rsidR="00E41896" w:rsidRDefault="00E41896">
            <w:pPr>
              <w:widowControl/>
              <w:rPr>
                <w:rFonts w:ascii="Times New Roman" w:hAnsi="Times New Roman"/>
                <w:sz w:val="20"/>
              </w:rPr>
            </w:pPr>
          </w:p>
        </w:tc>
        <w:tc>
          <w:tcPr>
            <w:tcW w:w="117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14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 </w:t>
            </w:r>
          </w:p>
        </w:tc>
        <w:tc>
          <w:tcPr>
            <w:tcW w:w="14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 </w:t>
            </w:r>
          </w:p>
        </w:tc>
      </w:tr>
      <w:tr w:rsidR="00E41896">
        <w:tc>
          <w:tcPr>
            <w:tcW w:w="4260" w:type="dxa"/>
            <w:tcBorders>
              <w:left w:val="single" w:sz="6" w:space="0" w:color="auto"/>
            </w:tcBorders>
          </w:tcPr>
          <w:p w:rsidR="00E41896" w:rsidRDefault="002C0CA3">
            <w:pPr>
              <w:widowControl/>
              <w:rPr>
                <w:rFonts w:ascii="Times New Roman" w:hAnsi="Times New Roman"/>
                <w:sz w:val="20"/>
              </w:rPr>
            </w:pPr>
            <w:r>
              <w:rPr>
                <w:rFonts w:ascii="Times New Roman" w:hAnsi="Times New Roman"/>
                <w:sz w:val="20"/>
              </w:rPr>
              <w:t>комната медицинского осмотра</w:t>
            </w:r>
          </w:p>
          <w:p w:rsidR="00E41896" w:rsidRDefault="00E41896">
            <w:pPr>
              <w:widowControl/>
              <w:rPr>
                <w:rFonts w:ascii="Times New Roman" w:hAnsi="Times New Roman"/>
                <w:sz w:val="20"/>
              </w:rPr>
            </w:pPr>
          </w:p>
        </w:tc>
        <w:tc>
          <w:tcPr>
            <w:tcW w:w="117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14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c>
          <w:tcPr>
            <w:tcW w:w="14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12 </w:t>
            </w:r>
          </w:p>
        </w:tc>
      </w:tr>
      <w:tr w:rsidR="00E41896">
        <w:tc>
          <w:tcPr>
            <w:tcW w:w="4260" w:type="dxa"/>
            <w:tcBorders>
              <w:left w:val="single" w:sz="6" w:space="0" w:color="auto"/>
            </w:tcBorders>
          </w:tcPr>
          <w:p w:rsidR="00E41896" w:rsidRDefault="002C0CA3">
            <w:pPr>
              <w:widowControl/>
              <w:rPr>
                <w:rFonts w:ascii="Times New Roman" w:hAnsi="Times New Roman"/>
                <w:sz w:val="20"/>
              </w:rPr>
            </w:pPr>
            <w:r>
              <w:rPr>
                <w:rFonts w:ascii="Times New Roman" w:hAnsi="Times New Roman"/>
                <w:sz w:val="20"/>
              </w:rPr>
              <w:t>санпропускник с дезинфекционной камерой и душевыми (1 душевая сетка на 20-25 человек)</w:t>
            </w:r>
          </w:p>
          <w:p w:rsidR="00E41896" w:rsidRDefault="00E41896">
            <w:pPr>
              <w:widowControl/>
              <w:rPr>
                <w:rFonts w:ascii="Times New Roman" w:hAnsi="Times New Roman"/>
                <w:sz w:val="20"/>
              </w:rPr>
            </w:pPr>
          </w:p>
        </w:tc>
        <w:tc>
          <w:tcPr>
            <w:tcW w:w="117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2850" w:type="dxa"/>
            <w:gridSpan w:val="3"/>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Определяется расстановкой оборудования </w:t>
            </w:r>
          </w:p>
        </w:tc>
      </w:tr>
      <w:tr w:rsidR="00E41896">
        <w:tc>
          <w:tcPr>
            <w:tcW w:w="4260" w:type="dxa"/>
            <w:tcBorders>
              <w:left w:val="single" w:sz="6" w:space="0" w:color="auto"/>
            </w:tcBorders>
          </w:tcPr>
          <w:p w:rsidR="00E41896" w:rsidRDefault="002C0CA3">
            <w:pPr>
              <w:widowControl/>
              <w:rPr>
                <w:rFonts w:ascii="Times New Roman" w:hAnsi="Times New Roman"/>
                <w:sz w:val="20"/>
              </w:rPr>
            </w:pPr>
            <w:r>
              <w:rPr>
                <w:rFonts w:ascii="Times New Roman" w:hAnsi="Times New Roman"/>
                <w:sz w:val="20"/>
              </w:rPr>
              <w:t>медицинские изоляторы для больных</w:t>
            </w:r>
          </w:p>
          <w:p w:rsidR="00E41896" w:rsidRDefault="00E41896">
            <w:pPr>
              <w:widowControl/>
              <w:rPr>
                <w:rFonts w:ascii="Times New Roman" w:hAnsi="Times New Roman"/>
                <w:sz w:val="20"/>
              </w:rPr>
            </w:pPr>
          </w:p>
        </w:tc>
        <w:tc>
          <w:tcPr>
            <w:tcW w:w="117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2850" w:type="dxa"/>
            <w:gridSpan w:val="3"/>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Определяется заданием на проектирование</w:t>
            </w:r>
          </w:p>
          <w:p w:rsidR="00E41896" w:rsidRDefault="00E41896">
            <w:pPr>
              <w:widowControl/>
              <w:jc w:val="center"/>
              <w:rPr>
                <w:rFonts w:ascii="Times New Roman" w:hAnsi="Times New Roman"/>
                <w:sz w:val="20"/>
              </w:rPr>
            </w:pPr>
          </w:p>
        </w:tc>
      </w:tr>
      <w:tr w:rsidR="00E41896">
        <w:tc>
          <w:tcPr>
            <w:tcW w:w="4260" w:type="dxa"/>
            <w:tcBorders>
              <w:lef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17 Комнаты для </w:t>
            </w:r>
            <w:proofErr w:type="gramStart"/>
            <w:r>
              <w:rPr>
                <w:rFonts w:ascii="Times New Roman" w:hAnsi="Times New Roman"/>
                <w:sz w:val="20"/>
              </w:rPr>
              <w:t>малолетних</w:t>
            </w:r>
            <w:proofErr w:type="gramEnd"/>
          </w:p>
          <w:p w:rsidR="00E41896" w:rsidRDefault="00E41896">
            <w:pPr>
              <w:widowControl/>
              <w:rPr>
                <w:rFonts w:ascii="Times New Roman" w:hAnsi="Times New Roman"/>
                <w:sz w:val="20"/>
              </w:rPr>
            </w:pPr>
          </w:p>
        </w:tc>
        <w:tc>
          <w:tcPr>
            <w:tcW w:w="117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количество комнат</w:t>
            </w:r>
          </w:p>
          <w:p w:rsidR="00E41896" w:rsidRDefault="00E41896">
            <w:pPr>
              <w:widowControl/>
              <w:jc w:val="center"/>
              <w:rPr>
                <w:rFonts w:ascii="Times New Roman" w:hAnsi="Times New Roman"/>
                <w:sz w:val="20"/>
              </w:rPr>
            </w:pPr>
          </w:p>
        </w:tc>
        <w:tc>
          <w:tcPr>
            <w:tcW w:w="2850" w:type="dxa"/>
            <w:gridSpan w:val="3"/>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Определяется заданием на проектирование </w:t>
            </w:r>
          </w:p>
        </w:tc>
      </w:tr>
      <w:tr w:rsidR="00E41896">
        <w:tc>
          <w:tcPr>
            <w:tcW w:w="4260" w:type="dxa"/>
            <w:tcBorders>
              <w:left w:val="single" w:sz="6" w:space="0" w:color="auto"/>
            </w:tcBorders>
          </w:tcPr>
          <w:p w:rsidR="00E41896" w:rsidRDefault="002C0CA3">
            <w:pPr>
              <w:widowControl/>
              <w:rPr>
                <w:rFonts w:ascii="Times New Roman" w:hAnsi="Times New Roman"/>
                <w:sz w:val="20"/>
              </w:rPr>
            </w:pPr>
            <w:r>
              <w:rPr>
                <w:rFonts w:ascii="Times New Roman" w:hAnsi="Times New Roman"/>
                <w:sz w:val="20"/>
              </w:rPr>
              <w:t>18 Комнаты для несовершеннолетних</w:t>
            </w:r>
          </w:p>
          <w:p w:rsidR="00E41896" w:rsidRDefault="00E41896">
            <w:pPr>
              <w:widowControl/>
              <w:rPr>
                <w:rFonts w:ascii="Times New Roman" w:hAnsi="Times New Roman"/>
                <w:sz w:val="20"/>
              </w:rPr>
            </w:pPr>
          </w:p>
        </w:tc>
        <w:tc>
          <w:tcPr>
            <w:tcW w:w="117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2850" w:type="dxa"/>
            <w:gridSpan w:val="3"/>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Определяется заданием на проектирование</w:t>
            </w:r>
          </w:p>
          <w:p w:rsidR="00E41896" w:rsidRDefault="00E41896">
            <w:pPr>
              <w:widowControl/>
              <w:jc w:val="center"/>
              <w:rPr>
                <w:rFonts w:ascii="Times New Roman" w:hAnsi="Times New Roman"/>
                <w:sz w:val="20"/>
              </w:rPr>
            </w:pPr>
          </w:p>
        </w:tc>
      </w:tr>
      <w:tr w:rsidR="00E41896">
        <w:tc>
          <w:tcPr>
            <w:tcW w:w="4260" w:type="dxa"/>
            <w:tcBorders>
              <w:left w:val="single" w:sz="6" w:space="0" w:color="auto"/>
            </w:tcBorders>
          </w:tcPr>
          <w:p w:rsidR="00E41896" w:rsidRDefault="002C0CA3">
            <w:pPr>
              <w:widowControl/>
              <w:rPr>
                <w:rFonts w:ascii="Times New Roman" w:hAnsi="Times New Roman"/>
                <w:sz w:val="20"/>
              </w:rPr>
            </w:pPr>
            <w:r>
              <w:rPr>
                <w:rFonts w:ascii="Times New Roman" w:hAnsi="Times New Roman"/>
                <w:sz w:val="20"/>
              </w:rPr>
              <w:t>19 Кладовая хранения вещей задержанных</w:t>
            </w:r>
          </w:p>
          <w:p w:rsidR="00E41896" w:rsidRDefault="00E41896">
            <w:pPr>
              <w:widowControl/>
              <w:rPr>
                <w:rFonts w:ascii="Times New Roman" w:hAnsi="Times New Roman"/>
                <w:sz w:val="20"/>
              </w:rPr>
            </w:pPr>
          </w:p>
        </w:tc>
        <w:tc>
          <w:tcPr>
            <w:tcW w:w="1170" w:type="dxa"/>
            <w:tcBorders>
              <w:left w:val="single" w:sz="6" w:space="0" w:color="auto"/>
              <w:right w:val="single" w:sz="6" w:space="0" w:color="auto"/>
            </w:tcBorders>
          </w:tcPr>
          <w:p w:rsidR="00E41896" w:rsidRDefault="002C0CA3">
            <w:pPr>
              <w:widowControl/>
              <w:jc w:val="center"/>
              <w:rPr>
                <w:rFonts w:ascii="Times New Roman" w:hAnsi="Times New Roman"/>
                <w:sz w:val="20"/>
              </w:rPr>
            </w:pPr>
            <w:proofErr w:type="gramStart"/>
            <w:r>
              <w:rPr>
                <w:rFonts w:ascii="Times New Roman" w:hAnsi="Times New Roman"/>
                <w:sz w:val="20"/>
              </w:rPr>
              <w:t>м</w:t>
            </w:r>
            <w:proofErr w:type="gramEnd"/>
            <w:r w:rsidR="00E368EC">
              <w:rPr>
                <w:rFonts w:ascii="Times New Roman" w:hAnsi="Times New Roman"/>
                <w:noProof/>
                <w:position w:val="-4"/>
                <w:sz w:val="20"/>
              </w:rPr>
              <w:drawing>
                <wp:inline distT="0" distB="0" distL="0" distR="0">
                  <wp:extent cx="95250" cy="190500"/>
                  <wp:effectExtent l="1905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p>
        </w:tc>
        <w:tc>
          <w:tcPr>
            <w:tcW w:w="14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6 </w:t>
            </w:r>
          </w:p>
        </w:tc>
        <w:tc>
          <w:tcPr>
            <w:tcW w:w="14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 </w:t>
            </w:r>
          </w:p>
        </w:tc>
      </w:tr>
      <w:tr w:rsidR="00E41896">
        <w:tc>
          <w:tcPr>
            <w:tcW w:w="4260" w:type="dxa"/>
            <w:tcBorders>
              <w:left w:val="single" w:sz="6" w:space="0" w:color="auto"/>
            </w:tcBorders>
          </w:tcPr>
          <w:p w:rsidR="00E41896" w:rsidRDefault="002C0CA3">
            <w:pPr>
              <w:widowControl/>
              <w:rPr>
                <w:rFonts w:ascii="Times New Roman" w:hAnsi="Times New Roman"/>
                <w:sz w:val="20"/>
              </w:rPr>
            </w:pPr>
            <w:r>
              <w:rPr>
                <w:rFonts w:ascii="Times New Roman" w:hAnsi="Times New Roman"/>
                <w:sz w:val="20"/>
              </w:rPr>
              <w:t>20 Кладовая хранения чистого постельного белья</w:t>
            </w:r>
          </w:p>
          <w:p w:rsidR="00E41896" w:rsidRDefault="00E41896">
            <w:pPr>
              <w:widowControl/>
              <w:rPr>
                <w:rFonts w:ascii="Times New Roman" w:hAnsi="Times New Roman"/>
                <w:sz w:val="20"/>
              </w:rPr>
            </w:pPr>
          </w:p>
        </w:tc>
        <w:tc>
          <w:tcPr>
            <w:tcW w:w="117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14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 </w:t>
            </w:r>
          </w:p>
        </w:tc>
        <w:tc>
          <w:tcPr>
            <w:tcW w:w="14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r>
      <w:tr w:rsidR="00E41896">
        <w:tc>
          <w:tcPr>
            <w:tcW w:w="4260" w:type="dxa"/>
            <w:tcBorders>
              <w:left w:val="single" w:sz="6" w:space="0" w:color="auto"/>
            </w:tcBorders>
          </w:tcPr>
          <w:p w:rsidR="00E41896" w:rsidRDefault="002C0CA3">
            <w:pPr>
              <w:widowControl/>
              <w:rPr>
                <w:rFonts w:ascii="Times New Roman" w:hAnsi="Times New Roman"/>
                <w:sz w:val="20"/>
              </w:rPr>
            </w:pPr>
            <w:r>
              <w:rPr>
                <w:rFonts w:ascii="Times New Roman" w:hAnsi="Times New Roman"/>
                <w:sz w:val="20"/>
              </w:rPr>
              <w:t>21 Кладовая хранения грязного постельного белья</w:t>
            </w:r>
          </w:p>
          <w:p w:rsidR="00E41896" w:rsidRDefault="00E41896">
            <w:pPr>
              <w:widowControl/>
              <w:rPr>
                <w:rFonts w:ascii="Times New Roman" w:hAnsi="Times New Roman"/>
                <w:sz w:val="20"/>
              </w:rPr>
            </w:pPr>
          </w:p>
        </w:tc>
        <w:tc>
          <w:tcPr>
            <w:tcW w:w="117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14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6 </w:t>
            </w:r>
          </w:p>
        </w:tc>
        <w:tc>
          <w:tcPr>
            <w:tcW w:w="14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6 </w:t>
            </w:r>
          </w:p>
        </w:tc>
      </w:tr>
      <w:tr w:rsidR="00E41896">
        <w:tc>
          <w:tcPr>
            <w:tcW w:w="4260" w:type="dxa"/>
            <w:tcBorders>
              <w:left w:val="single" w:sz="6" w:space="0" w:color="auto"/>
            </w:tcBorders>
          </w:tcPr>
          <w:p w:rsidR="00E41896" w:rsidRDefault="002C0CA3">
            <w:pPr>
              <w:widowControl/>
              <w:rPr>
                <w:rFonts w:ascii="Times New Roman" w:hAnsi="Times New Roman"/>
                <w:sz w:val="20"/>
              </w:rPr>
            </w:pPr>
            <w:r>
              <w:rPr>
                <w:rFonts w:ascii="Times New Roman" w:hAnsi="Times New Roman"/>
                <w:sz w:val="20"/>
              </w:rPr>
              <w:t>22 Кладовая хранения постельных принадлежностей</w:t>
            </w:r>
          </w:p>
          <w:p w:rsidR="00E41896" w:rsidRDefault="00E41896">
            <w:pPr>
              <w:widowControl/>
              <w:rPr>
                <w:rFonts w:ascii="Times New Roman" w:hAnsi="Times New Roman"/>
                <w:sz w:val="20"/>
              </w:rPr>
            </w:pPr>
          </w:p>
        </w:tc>
        <w:tc>
          <w:tcPr>
            <w:tcW w:w="117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14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6 </w:t>
            </w:r>
          </w:p>
        </w:tc>
        <w:tc>
          <w:tcPr>
            <w:tcW w:w="14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 </w:t>
            </w:r>
          </w:p>
        </w:tc>
      </w:tr>
      <w:tr w:rsidR="00E41896">
        <w:tc>
          <w:tcPr>
            <w:tcW w:w="4260" w:type="dxa"/>
            <w:tcBorders>
              <w:lef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23 Кладовая хранения </w:t>
            </w:r>
            <w:proofErr w:type="spellStart"/>
            <w:r>
              <w:rPr>
                <w:rFonts w:ascii="Times New Roman" w:hAnsi="Times New Roman"/>
                <w:sz w:val="20"/>
              </w:rPr>
              <w:t>хозинвентаря</w:t>
            </w:r>
            <w:proofErr w:type="spellEnd"/>
          </w:p>
          <w:p w:rsidR="00E41896" w:rsidRDefault="00E41896">
            <w:pPr>
              <w:widowControl/>
              <w:rPr>
                <w:rFonts w:ascii="Times New Roman" w:hAnsi="Times New Roman"/>
                <w:sz w:val="20"/>
              </w:rPr>
            </w:pPr>
          </w:p>
        </w:tc>
        <w:tc>
          <w:tcPr>
            <w:tcW w:w="117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14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6 </w:t>
            </w:r>
          </w:p>
        </w:tc>
        <w:tc>
          <w:tcPr>
            <w:tcW w:w="14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8 </w:t>
            </w:r>
          </w:p>
        </w:tc>
      </w:tr>
      <w:tr w:rsidR="00E41896">
        <w:tc>
          <w:tcPr>
            <w:tcW w:w="4260" w:type="dxa"/>
            <w:tcBorders>
              <w:left w:val="single" w:sz="6" w:space="0" w:color="auto"/>
            </w:tcBorders>
          </w:tcPr>
          <w:p w:rsidR="00E41896" w:rsidRDefault="002C0CA3">
            <w:pPr>
              <w:widowControl/>
              <w:rPr>
                <w:rFonts w:ascii="Times New Roman" w:hAnsi="Times New Roman"/>
                <w:sz w:val="20"/>
              </w:rPr>
            </w:pPr>
            <w:r>
              <w:rPr>
                <w:rFonts w:ascii="Times New Roman" w:hAnsi="Times New Roman"/>
                <w:sz w:val="20"/>
              </w:rPr>
              <w:t>24 Комната уборщиц</w:t>
            </w:r>
          </w:p>
          <w:p w:rsidR="00E41896" w:rsidRDefault="00E41896">
            <w:pPr>
              <w:widowControl/>
              <w:rPr>
                <w:rFonts w:ascii="Times New Roman" w:hAnsi="Times New Roman"/>
                <w:sz w:val="20"/>
              </w:rPr>
            </w:pPr>
          </w:p>
        </w:tc>
        <w:tc>
          <w:tcPr>
            <w:tcW w:w="117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14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c>
          <w:tcPr>
            <w:tcW w:w="14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10 </w:t>
            </w:r>
          </w:p>
        </w:tc>
      </w:tr>
      <w:tr w:rsidR="00E41896">
        <w:tc>
          <w:tcPr>
            <w:tcW w:w="4260" w:type="dxa"/>
            <w:tcBorders>
              <w:left w:val="single" w:sz="6" w:space="0" w:color="auto"/>
            </w:tcBorders>
          </w:tcPr>
          <w:p w:rsidR="00E41896" w:rsidRDefault="002C0CA3">
            <w:pPr>
              <w:widowControl/>
              <w:rPr>
                <w:rFonts w:ascii="Times New Roman" w:hAnsi="Times New Roman"/>
                <w:sz w:val="20"/>
              </w:rPr>
            </w:pPr>
            <w:r>
              <w:rPr>
                <w:rFonts w:ascii="Times New Roman" w:hAnsi="Times New Roman"/>
                <w:sz w:val="20"/>
              </w:rPr>
              <w:t>25 Кладовая уборочного инвентаря</w:t>
            </w:r>
          </w:p>
          <w:p w:rsidR="00E41896" w:rsidRDefault="00E41896">
            <w:pPr>
              <w:widowControl/>
              <w:rPr>
                <w:rFonts w:ascii="Times New Roman" w:hAnsi="Times New Roman"/>
                <w:sz w:val="20"/>
              </w:rPr>
            </w:pPr>
          </w:p>
        </w:tc>
        <w:tc>
          <w:tcPr>
            <w:tcW w:w="117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lastRenderedPageBreak/>
              <w:t>"</w:t>
            </w:r>
          </w:p>
        </w:tc>
        <w:tc>
          <w:tcPr>
            <w:tcW w:w="1425"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4 </w:t>
            </w:r>
          </w:p>
        </w:tc>
        <w:tc>
          <w:tcPr>
            <w:tcW w:w="142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4 </w:t>
            </w:r>
          </w:p>
        </w:tc>
      </w:tr>
      <w:tr w:rsidR="00E41896">
        <w:tc>
          <w:tcPr>
            <w:tcW w:w="4260" w:type="dxa"/>
            <w:tcBorders>
              <w:left w:val="single" w:sz="6" w:space="0" w:color="auto"/>
            </w:tcBorders>
          </w:tcPr>
          <w:p w:rsidR="00E41896" w:rsidRDefault="002C0CA3">
            <w:pPr>
              <w:widowControl/>
              <w:rPr>
                <w:rFonts w:ascii="Times New Roman" w:hAnsi="Times New Roman"/>
                <w:sz w:val="20"/>
              </w:rPr>
            </w:pPr>
            <w:r>
              <w:rPr>
                <w:rFonts w:ascii="Times New Roman" w:hAnsi="Times New Roman"/>
                <w:sz w:val="20"/>
              </w:rPr>
              <w:lastRenderedPageBreak/>
              <w:t>26 Душевые (1 сетка на 10 человек)</w:t>
            </w:r>
          </w:p>
          <w:p w:rsidR="00E41896" w:rsidRDefault="00E41896">
            <w:pPr>
              <w:widowControl/>
              <w:rPr>
                <w:rFonts w:ascii="Times New Roman" w:hAnsi="Times New Roman"/>
                <w:sz w:val="20"/>
              </w:rPr>
            </w:pPr>
          </w:p>
        </w:tc>
        <w:tc>
          <w:tcPr>
            <w:tcW w:w="117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w:t>
            </w:r>
          </w:p>
        </w:tc>
        <w:tc>
          <w:tcPr>
            <w:tcW w:w="2850" w:type="dxa"/>
            <w:gridSpan w:val="3"/>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Определяется расстановкой оборудования</w:t>
            </w:r>
          </w:p>
          <w:p w:rsidR="00E41896" w:rsidRDefault="00E41896">
            <w:pPr>
              <w:widowControl/>
              <w:jc w:val="center"/>
              <w:rPr>
                <w:rFonts w:ascii="Times New Roman" w:hAnsi="Times New Roman"/>
                <w:sz w:val="20"/>
              </w:rPr>
            </w:pPr>
          </w:p>
        </w:tc>
      </w:tr>
      <w:tr w:rsidR="00E41896">
        <w:tc>
          <w:tcPr>
            <w:tcW w:w="4260" w:type="dxa"/>
            <w:tcBorders>
              <w:left w:val="single" w:sz="6" w:space="0" w:color="auto"/>
            </w:tcBorders>
          </w:tcPr>
          <w:p w:rsidR="00E41896" w:rsidRDefault="002C0CA3">
            <w:pPr>
              <w:widowControl/>
              <w:rPr>
                <w:rFonts w:ascii="Times New Roman" w:hAnsi="Times New Roman"/>
                <w:sz w:val="20"/>
              </w:rPr>
            </w:pPr>
            <w:r>
              <w:rPr>
                <w:rFonts w:ascii="Times New Roman" w:hAnsi="Times New Roman"/>
                <w:sz w:val="20"/>
              </w:rPr>
              <w:t>27 Уборные для персонала:</w:t>
            </w:r>
          </w:p>
          <w:p w:rsidR="00E41896" w:rsidRDefault="00E41896">
            <w:pPr>
              <w:widowControl/>
              <w:rPr>
                <w:rFonts w:ascii="Times New Roman" w:hAnsi="Times New Roman"/>
                <w:sz w:val="20"/>
              </w:rPr>
            </w:pPr>
          </w:p>
        </w:tc>
        <w:tc>
          <w:tcPr>
            <w:tcW w:w="11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  </w:t>
            </w:r>
          </w:p>
        </w:tc>
        <w:tc>
          <w:tcPr>
            <w:tcW w:w="1425"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  </w:t>
            </w:r>
          </w:p>
        </w:tc>
        <w:tc>
          <w:tcPr>
            <w:tcW w:w="1425" w:type="dxa"/>
            <w:gridSpan w:val="2"/>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  </w:t>
            </w:r>
          </w:p>
        </w:tc>
      </w:tr>
      <w:tr w:rsidR="00E41896">
        <w:trPr>
          <w:gridAfter w:val="1"/>
          <w:wAfter w:w="15" w:type="dxa"/>
        </w:trPr>
        <w:tc>
          <w:tcPr>
            <w:tcW w:w="4260" w:type="dxa"/>
            <w:tcBorders>
              <w:left w:val="single" w:sz="6" w:space="0" w:color="auto"/>
            </w:tcBorders>
          </w:tcPr>
          <w:p w:rsidR="00E41896" w:rsidRDefault="002C0CA3">
            <w:pPr>
              <w:widowControl/>
              <w:rPr>
                <w:rFonts w:ascii="Times New Roman" w:hAnsi="Times New Roman"/>
                <w:sz w:val="20"/>
              </w:rPr>
            </w:pPr>
            <w:r>
              <w:rPr>
                <w:rFonts w:ascii="Times New Roman" w:hAnsi="Times New Roman"/>
                <w:sz w:val="20"/>
              </w:rPr>
              <w:t>мужская</w:t>
            </w:r>
          </w:p>
          <w:p w:rsidR="00E41896" w:rsidRDefault="00E41896">
            <w:pPr>
              <w:widowControl/>
              <w:rPr>
                <w:rFonts w:ascii="Times New Roman" w:hAnsi="Times New Roman"/>
                <w:sz w:val="20"/>
              </w:rPr>
            </w:pPr>
          </w:p>
        </w:tc>
        <w:tc>
          <w:tcPr>
            <w:tcW w:w="117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20 чел.</w:t>
            </w:r>
          </w:p>
        </w:tc>
        <w:tc>
          <w:tcPr>
            <w:tcW w:w="283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 унитаз, 1 писсуар </w:t>
            </w:r>
          </w:p>
        </w:tc>
      </w:tr>
      <w:tr w:rsidR="00E41896">
        <w:trPr>
          <w:gridAfter w:val="1"/>
          <w:wAfter w:w="15" w:type="dxa"/>
        </w:trPr>
        <w:tc>
          <w:tcPr>
            <w:tcW w:w="4260" w:type="dxa"/>
            <w:tcBorders>
              <w:left w:val="single" w:sz="6" w:space="0" w:color="auto"/>
            </w:tcBorders>
          </w:tcPr>
          <w:p w:rsidR="00E41896" w:rsidRDefault="002C0CA3">
            <w:pPr>
              <w:widowControl/>
              <w:rPr>
                <w:rFonts w:ascii="Times New Roman" w:hAnsi="Times New Roman"/>
                <w:sz w:val="20"/>
              </w:rPr>
            </w:pPr>
            <w:r>
              <w:rPr>
                <w:rFonts w:ascii="Times New Roman" w:hAnsi="Times New Roman"/>
                <w:sz w:val="20"/>
              </w:rPr>
              <w:t>женская</w:t>
            </w:r>
          </w:p>
          <w:p w:rsidR="00E41896" w:rsidRDefault="00E41896">
            <w:pPr>
              <w:widowControl/>
              <w:rPr>
                <w:rFonts w:ascii="Times New Roman" w:hAnsi="Times New Roman"/>
                <w:sz w:val="20"/>
              </w:rPr>
            </w:pPr>
          </w:p>
        </w:tc>
        <w:tc>
          <w:tcPr>
            <w:tcW w:w="1170" w:type="dxa"/>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10 чел.</w:t>
            </w:r>
          </w:p>
        </w:tc>
        <w:tc>
          <w:tcPr>
            <w:tcW w:w="283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1 унитаз, 1 восходящий душ </w:t>
            </w:r>
          </w:p>
        </w:tc>
      </w:tr>
      <w:tr w:rsidR="00E41896">
        <w:trPr>
          <w:gridAfter w:val="1"/>
          <w:wAfter w:w="15" w:type="dxa"/>
        </w:trPr>
        <w:tc>
          <w:tcPr>
            <w:tcW w:w="4260" w:type="dxa"/>
            <w:tcBorders>
              <w:lef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28 Уборные для </w:t>
            </w:r>
            <w:proofErr w:type="gramStart"/>
            <w:r>
              <w:rPr>
                <w:rFonts w:ascii="Times New Roman" w:hAnsi="Times New Roman"/>
                <w:sz w:val="20"/>
              </w:rPr>
              <w:t>малолетних</w:t>
            </w:r>
            <w:proofErr w:type="gramEnd"/>
            <w:r>
              <w:rPr>
                <w:rFonts w:ascii="Times New Roman" w:hAnsi="Times New Roman"/>
                <w:sz w:val="20"/>
              </w:rPr>
              <w:t xml:space="preserve"> с детским оборудованием</w:t>
            </w:r>
          </w:p>
          <w:p w:rsidR="00E41896" w:rsidRDefault="00E41896">
            <w:pPr>
              <w:widowControl/>
              <w:rPr>
                <w:rFonts w:ascii="Times New Roman" w:hAnsi="Times New Roman"/>
                <w:sz w:val="20"/>
              </w:rPr>
            </w:pPr>
          </w:p>
        </w:tc>
        <w:tc>
          <w:tcPr>
            <w:tcW w:w="11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  </w:t>
            </w:r>
          </w:p>
        </w:tc>
        <w:tc>
          <w:tcPr>
            <w:tcW w:w="283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 xml:space="preserve">Определяется заданием на проектирование </w:t>
            </w:r>
          </w:p>
        </w:tc>
      </w:tr>
      <w:tr w:rsidR="00E41896">
        <w:trPr>
          <w:gridAfter w:val="1"/>
          <w:wAfter w:w="15" w:type="dxa"/>
        </w:trPr>
        <w:tc>
          <w:tcPr>
            <w:tcW w:w="4260" w:type="dxa"/>
            <w:tcBorders>
              <w:left w:val="single" w:sz="6" w:space="0" w:color="auto"/>
            </w:tcBorders>
          </w:tcPr>
          <w:p w:rsidR="00E41896" w:rsidRDefault="002C0CA3">
            <w:pPr>
              <w:widowControl/>
              <w:rPr>
                <w:rFonts w:ascii="Times New Roman" w:hAnsi="Times New Roman"/>
                <w:sz w:val="20"/>
              </w:rPr>
            </w:pPr>
            <w:r>
              <w:rPr>
                <w:rFonts w:ascii="Times New Roman" w:hAnsi="Times New Roman"/>
                <w:sz w:val="20"/>
              </w:rPr>
              <w:t>29 Уборные для несовершеннолетних</w:t>
            </w:r>
          </w:p>
          <w:p w:rsidR="00E41896" w:rsidRDefault="00E41896">
            <w:pPr>
              <w:widowControl/>
              <w:rPr>
                <w:rFonts w:ascii="Times New Roman" w:hAnsi="Times New Roman"/>
                <w:sz w:val="20"/>
              </w:rPr>
            </w:pPr>
          </w:p>
        </w:tc>
        <w:tc>
          <w:tcPr>
            <w:tcW w:w="1170" w:type="dxa"/>
            <w:tcBorders>
              <w:left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  </w:t>
            </w:r>
          </w:p>
        </w:tc>
        <w:tc>
          <w:tcPr>
            <w:tcW w:w="2835" w:type="dxa"/>
            <w:gridSpan w:val="2"/>
            <w:tcBorders>
              <w:left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Определяется заданием на проектирование</w:t>
            </w:r>
          </w:p>
          <w:p w:rsidR="00E41896" w:rsidRDefault="00E41896">
            <w:pPr>
              <w:widowControl/>
              <w:jc w:val="center"/>
              <w:rPr>
                <w:rFonts w:ascii="Times New Roman" w:hAnsi="Times New Roman"/>
                <w:sz w:val="20"/>
              </w:rPr>
            </w:pPr>
          </w:p>
        </w:tc>
      </w:tr>
      <w:tr w:rsidR="00E41896">
        <w:trPr>
          <w:gridAfter w:val="1"/>
          <w:wAfter w:w="15" w:type="dxa"/>
        </w:trPr>
        <w:tc>
          <w:tcPr>
            <w:tcW w:w="4260" w:type="dxa"/>
            <w:tcBorders>
              <w:left w:val="single" w:sz="6" w:space="0" w:color="auto"/>
              <w:bottom w:val="single" w:sz="6" w:space="0" w:color="auto"/>
            </w:tcBorders>
          </w:tcPr>
          <w:p w:rsidR="00E41896" w:rsidRDefault="002C0CA3">
            <w:pPr>
              <w:widowControl/>
              <w:rPr>
                <w:rFonts w:ascii="Times New Roman" w:hAnsi="Times New Roman"/>
                <w:sz w:val="20"/>
              </w:rPr>
            </w:pPr>
            <w:r>
              <w:rPr>
                <w:rFonts w:ascii="Times New Roman" w:hAnsi="Times New Roman"/>
                <w:sz w:val="20"/>
              </w:rPr>
              <w:t>30 Умывальники для несовершеннолетних</w:t>
            </w:r>
          </w:p>
          <w:p w:rsidR="00E41896" w:rsidRDefault="00E41896">
            <w:pPr>
              <w:widowControl/>
              <w:rPr>
                <w:rFonts w:ascii="Times New Roman" w:hAnsi="Times New Roman"/>
                <w:sz w:val="20"/>
              </w:rPr>
            </w:pPr>
          </w:p>
        </w:tc>
        <w:tc>
          <w:tcPr>
            <w:tcW w:w="1170" w:type="dxa"/>
            <w:tcBorders>
              <w:left w:val="single" w:sz="6" w:space="0" w:color="auto"/>
              <w:bottom w:val="single" w:sz="6" w:space="0" w:color="auto"/>
              <w:right w:val="single" w:sz="6" w:space="0" w:color="auto"/>
            </w:tcBorders>
          </w:tcPr>
          <w:p w:rsidR="00E41896" w:rsidRDefault="002C0CA3">
            <w:pPr>
              <w:widowControl/>
              <w:rPr>
                <w:rFonts w:ascii="Times New Roman" w:hAnsi="Times New Roman"/>
                <w:sz w:val="20"/>
              </w:rPr>
            </w:pPr>
            <w:r>
              <w:rPr>
                <w:rFonts w:ascii="Times New Roman" w:hAnsi="Times New Roman"/>
                <w:sz w:val="20"/>
              </w:rPr>
              <w:t xml:space="preserve">  </w:t>
            </w:r>
          </w:p>
        </w:tc>
        <w:tc>
          <w:tcPr>
            <w:tcW w:w="2835" w:type="dxa"/>
            <w:gridSpan w:val="2"/>
            <w:tcBorders>
              <w:left w:val="single" w:sz="6" w:space="0" w:color="auto"/>
              <w:bottom w:val="single" w:sz="6" w:space="0" w:color="auto"/>
              <w:right w:val="single" w:sz="6" w:space="0" w:color="auto"/>
            </w:tcBorders>
          </w:tcPr>
          <w:p w:rsidR="00E41896" w:rsidRDefault="002C0CA3">
            <w:pPr>
              <w:widowControl/>
              <w:jc w:val="center"/>
              <w:rPr>
                <w:rFonts w:ascii="Times New Roman" w:hAnsi="Times New Roman"/>
                <w:sz w:val="20"/>
              </w:rPr>
            </w:pPr>
            <w:r>
              <w:rPr>
                <w:rFonts w:ascii="Times New Roman" w:hAnsi="Times New Roman"/>
                <w:sz w:val="20"/>
              </w:rPr>
              <w:t>Определяется заданием на проектирование</w:t>
            </w:r>
          </w:p>
          <w:p w:rsidR="00E41896" w:rsidRDefault="00E41896">
            <w:pPr>
              <w:widowControl/>
              <w:jc w:val="center"/>
              <w:rPr>
                <w:rFonts w:ascii="Times New Roman" w:hAnsi="Times New Roman"/>
                <w:sz w:val="20"/>
              </w:rPr>
            </w:pPr>
          </w:p>
        </w:tc>
      </w:tr>
    </w:tbl>
    <w:p w:rsidR="00E41896" w:rsidRDefault="00E41896">
      <w:pPr>
        <w:widowControl/>
        <w:ind w:firstLine="284"/>
        <w:jc w:val="both"/>
        <w:rPr>
          <w:rFonts w:ascii="Times New Roman" w:hAnsi="Times New Roman"/>
          <w:sz w:val="20"/>
        </w:rPr>
      </w:pPr>
    </w:p>
    <w:p w:rsidR="00E41896" w:rsidRDefault="002C0CA3">
      <w:pPr>
        <w:widowControl/>
        <w:ind w:firstLine="284"/>
        <w:jc w:val="both"/>
        <w:rPr>
          <w:rFonts w:ascii="Times New Roman" w:hAnsi="Times New Roman"/>
          <w:sz w:val="20"/>
        </w:rPr>
      </w:pPr>
      <w:r>
        <w:rPr>
          <w:rFonts w:ascii="Times New Roman" w:hAnsi="Times New Roman"/>
          <w:sz w:val="20"/>
        </w:rPr>
        <w:t>ПРИМЕЧАНИЯ</w:t>
      </w:r>
    </w:p>
    <w:p w:rsidR="00E41896" w:rsidRDefault="002C0CA3">
      <w:pPr>
        <w:widowControl/>
        <w:ind w:firstLine="284"/>
        <w:jc w:val="both"/>
        <w:rPr>
          <w:rFonts w:ascii="Times New Roman" w:hAnsi="Times New Roman"/>
          <w:sz w:val="20"/>
        </w:rPr>
      </w:pPr>
      <w:r>
        <w:rPr>
          <w:rFonts w:ascii="Times New Roman" w:hAnsi="Times New Roman"/>
          <w:sz w:val="20"/>
        </w:rPr>
        <w:t>1 Площади комнат и медицинских изоляторов для больных п.п. 17 и 18 следует принимать по таблице 16 настоящей Инструкции.</w:t>
      </w:r>
    </w:p>
    <w:p w:rsidR="00E41896" w:rsidRDefault="002C0CA3">
      <w:pPr>
        <w:widowControl/>
        <w:ind w:firstLine="284"/>
        <w:jc w:val="both"/>
        <w:rPr>
          <w:rFonts w:ascii="Times New Roman" w:hAnsi="Times New Roman"/>
          <w:sz w:val="20"/>
        </w:rPr>
      </w:pPr>
      <w:r>
        <w:rPr>
          <w:rFonts w:ascii="Times New Roman" w:hAnsi="Times New Roman"/>
          <w:sz w:val="20"/>
        </w:rPr>
        <w:t xml:space="preserve">2 Проектирование склада, гаража на территории приемника-распределителя для несовершеннолетних и количество автотранспорта устанавливается заданием на проектирование. </w:t>
      </w:r>
    </w:p>
    <w:p w:rsidR="00E41896" w:rsidRDefault="002C0CA3">
      <w:pPr>
        <w:widowControl/>
        <w:ind w:firstLine="284"/>
        <w:jc w:val="both"/>
        <w:rPr>
          <w:rFonts w:ascii="Times New Roman" w:hAnsi="Times New Roman"/>
          <w:sz w:val="20"/>
        </w:rPr>
      </w:pPr>
      <w:r>
        <w:rPr>
          <w:rFonts w:ascii="Times New Roman" w:hAnsi="Times New Roman"/>
          <w:sz w:val="20"/>
        </w:rPr>
        <w:t>3 Состав и площади помещений кухни-столовой в приемнике-распределителе для несовершеннолетних устанавливаются заданием на проектирование.</w:t>
      </w:r>
    </w:p>
    <w:p w:rsidR="00E41896" w:rsidRDefault="00E41896">
      <w:pPr>
        <w:widowControl/>
        <w:ind w:firstLine="284"/>
        <w:jc w:val="both"/>
        <w:rPr>
          <w:rFonts w:ascii="Times New Roman" w:hAnsi="Times New Roman"/>
          <w:sz w:val="20"/>
        </w:rPr>
      </w:pPr>
    </w:p>
    <w:p w:rsidR="00E41896" w:rsidRDefault="00E41896">
      <w:pPr>
        <w:widowControl/>
        <w:ind w:firstLine="284"/>
        <w:jc w:val="both"/>
        <w:rPr>
          <w:rFonts w:ascii="Times New Roman" w:hAnsi="Times New Roman"/>
          <w:sz w:val="20"/>
        </w:rPr>
      </w:pPr>
    </w:p>
    <w:p w:rsidR="00E41896" w:rsidRDefault="002C0CA3">
      <w:pPr>
        <w:pStyle w:val="Heading"/>
        <w:widowControl/>
        <w:ind w:firstLine="284"/>
        <w:jc w:val="center"/>
        <w:rPr>
          <w:rFonts w:ascii="Times New Roman" w:hAnsi="Times New Roman"/>
          <w:sz w:val="20"/>
        </w:rPr>
      </w:pPr>
      <w:r>
        <w:rPr>
          <w:rFonts w:ascii="Times New Roman" w:hAnsi="Times New Roman"/>
          <w:sz w:val="20"/>
        </w:rPr>
        <w:t xml:space="preserve">17 Требования к расположению и оборудованию помещений </w:t>
      </w:r>
    </w:p>
    <w:p w:rsidR="00E41896" w:rsidRDefault="002C0CA3">
      <w:pPr>
        <w:pStyle w:val="Heading"/>
        <w:widowControl/>
        <w:ind w:firstLine="284"/>
        <w:jc w:val="center"/>
        <w:rPr>
          <w:rFonts w:ascii="Times New Roman" w:hAnsi="Times New Roman"/>
          <w:sz w:val="20"/>
        </w:rPr>
      </w:pPr>
      <w:r>
        <w:rPr>
          <w:rFonts w:ascii="Times New Roman" w:hAnsi="Times New Roman"/>
          <w:sz w:val="20"/>
        </w:rPr>
        <w:t xml:space="preserve">специализированных учреждений милиции </w:t>
      </w:r>
    </w:p>
    <w:p w:rsidR="00E41896" w:rsidRDefault="00E41896">
      <w:pPr>
        <w:widowControl/>
        <w:ind w:firstLine="284"/>
        <w:jc w:val="both"/>
        <w:rPr>
          <w:rFonts w:ascii="Times New Roman" w:hAnsi="Times New Roman"/>
          <w:sz w:val="20"/>
        </w:rPr>
      </w:pPr>
    </w:p>
    <w:p w:rsidR="00E41896" w:rsidRDefault="002C0CA3">
      <w:pPr>
        <w:widowControl/>
        <w:ind w:firstLine="284"/>
        <w:jc w:val="both"/>
        <w:rPr>
          <w:rFonts w:ascii="Times New Roman" w:hAnsi="Times New Roman"/>
          <w:sz w:val="20"/>
        </w:rPr>
      </w:pPr>
      <w:r>
        <w:rPr>
          <w:rFonts w:ascii="Times New Roman" w:hAnsi="Times New Roman"/>
          <w:sz w:val="20"/>
        </w:rPr>
        <w:t xml:space="preserve">17.1 Устройство камер специализированных учреждений милиции должно обеспечивать надежную изоляцию арестованных (задержанных) от внешней среды и исключать возможность связи со смежными помещениями. Расположение камер по отношению к коридору, в соответствии с заданием на проектирование, следует предусматривать одностороннее. При двухстороннем расположении </w:t>
      </w:r>
      <w:r w:rsidRPr="00F83E8C">
        <w:rPr>
          <w:rFonts w:ascii="Times New Roman" w:hAnsi="Times New Roman"/>
          <w:b/>
          <w:sz w:val="20"/>
        </w:rPr>
        <w:t>камер противоположные двери должны размещаться одна относительно другой со смещением</w:t>
      </w:r>
      <w:r>
        <w:rPr>
          <w:rFonts w:ascii="Times New Roman" w:hAnsi="Times New Roman"/>
          <w:sz w:val="20"/>
        </w:rPr>
        <w:t>.</w:t>
      </w:r>
    </w:p>
    <w:p w:rsidR="00E41896" w:rsidRDefault="002C0CA3">
      <w:pPr>
        <w:widowControl/>
        <w:ind w:firstLine="284"/>
        <w:jc w:val="both"/>
        <w:rPr>
          <w:rFonts w:ascii="Times New Roman" w:hAnsi="Times New Roman"/>
          <w:sz w:val="20"/>
        </w:rPr>
      </w:pPr>
      <w:r>
        <w:rPr>
          <w:rFonts w:ascii="Times New Roman" w:hAnsi="Times New Roman"/>
          <w:sz w:val="20"/>
        </w:rPr>
        <w:t>Ширину коридора при двухстороннем расположении следует принимать не менее 3,0 м, а при одностороннем - 2,0 м.</w:t>
      </w:r>
    </w:p>
    <w:p w:rsidR="00E41896" w:rsidRPr="00F83E8C" w:rsidRDefault="002C0CA3">
      <w:pPr>
        <w:widowControl/>
        <w:ind w:firstLine="284"/>
        <w:jc w:val="both"/>
        <w:rPr>
          <w:rFonts w:ascii="Times New Roman" w:hAnsi="Times New Roman"/>
          <w:b/>
          <w:sz w:val="20"/>
        </w:rPr>
      </w:pPr>
      <w:r w:rsidRPr="00F83E8C">
        <w:rPr>
          <w:rFonts w:ascii="Times New Roman" w:hAnsi="Times New Roman"/>
          <w:b/>
          <w:sz w:val="20"/>
        </w:rPr>
        <w:t xml:space="preserve">Пересечение коридора лестничными клетками в блоке камерных помещений не допускается. </w:t>
      </w:r>
    </w:p>
    <w:p w:rsidR="00E41896" w:rsidRPr="00F83E8C" w:rsidRDefault="002C0CA3">
      <w:pPr>
        <w:widowControl/>
        <w:ind w:firstLine="284"/>
        <w:jc w:val="both"/>
        <w:rPr>
          <w:rFonts w:ascii="Times New Roman" w:hAnsi="Times New Roman"/>
          <w:b/>
          <w:sz w:val="20"/>
        </w:rPr>
      </w:pPr>
      <w:r w:rsidRPr="00F83E8C">
        <w:rPr>
          <w:rFonts w:ascii="Times New Roman" w:hAnsi="Times New Roman"/>
          <w:b/>
          <w:sz w:val="20"/>
        </w:rPr>
        <w:t>Камерный (палатный) блок для женщин необходимо располагать в торце камерного блока для мужчин (или разных этажах) и отделять от последнего решетчатой перегородкой с решетчатой дверью.</w:t>
      </w:r>
    </w:p>
    <w:p w:rsidR="00E41896" w:rsidRDefault="002C0CA3">
      <w:pPr>
        <w:widowControl/>
        <w:ind w:firstLine="284"/>
        <w:jc w:val="both"/>
        <w:rPr>
          <w:rFonts w:ascii="Times New Roman" w:hAnsi="Times New Roman"/>
          <w:sz w:val="20"/>
        </w:rPr>
      </w:pPr>
      <w:r>
        <w:rPr>
          <w:rFonts w:ascii="Times New Roman" w:hAnsi="Times New Roman"/>
          <w:sz w:val="20"/>
        </w:rPr>
        <w:t>17.2</w:t>
      </w:r>
      <w:proofErr w:type="gramStart"/>
      <w:r>
        <w:rPr>
          <w:rFonts w:ascii="Times New Roman" w:hAnsi="Times New Roman"/>
          <w:sz w:val="20"/>
        </w:rPr>
        <w:t xml:space="preserve"> В</w:t>
      </w:r>
      <w:proofErr w:type="gramEnd"/>
      <w:r>
        <w:rPr>
          <w:rFonts w:ascii="Times New Roman" w:hAnsi="Times New Roman"/>
          <w:sz w:val="20"/>
        </w:rPr>
        <w:t xml:space="preserve"> зданиях ИВС в два и более этажей, как правило, служебные помещения, а также помещения дежурной службы в обязательном порядке следует размещать на первом этаже. В одноэтажном здании блок камерных помещений отделяется от служебных помещений.</w:t>
      </w:r>
    </w:p>
    <w:p w:rsidR="00E41896" w:rsidRDefault="002C0CA3">
      <w:pPr>
        <w:widowControl/>
        <w:ind w:firstLine="284"/>
        <w:jc w:val="both"/>
        <w:rPr>
          <w:rFonts w:ascii="Times New Roman" w:hAnsi="Times New Roman"/>
          <w:sz w:val="20"/>
        </w:rPr>
      </w:pPr>
      <w:r>
        <w:rPr>
          <w:rFonts w:ascii="Times New Roman" w:hAnsi="Times New Roman"/>
          <w:sz w:val="20"/>
        </w:rPr>
        <w:t>17.3</w:t>
      </w:r>
      <w:proofErr w:type="gramStart"/>
      <w:r>
        <w:rPr>
          <w:rFonts w:ascii="Times New Roman" w:hAnsi="Times New Roman"/>
          <w:sz w:val="20"/>
        </w:rPr>
        <w:t xml:space="preserve"> </w:t>
      </w:r>
      <w:r w:rsidRPr="00F83E8C">
        <w:rPr>
          <w:rFonts w:ascii="Times New Roman" w:hAnsi="Times New Roman"/>
          <w:b/>
          <w:sz w:val="20"/>
        </w:rPr>
        <w:t>В</w:t>
      </w:r>
      <w:proofErr w:type="gramEnd"/>
      <w:r w:rsidRPr="00F83E8C">
        <w:rPr>
          <w:rFonts w:ascii="Times New Roman" w:hAnsi="Times New Roman"/>
          <w:b/>
          <w:sz w:val="20"/>
        </w:rPr>
        <w:t xml:space="preserve"> камерах ИВС специальных приемников</w:t>
      </w:r>
      <w:r>
        <w:rPr>
          <w:rFonts w:ascii="Times New Roman" w:hAnsi="Times New Roman"/>
          <w:sz w:val="20"/>
        </w:rPr>
        <w:t xml:space="preserve"> и палат приемников-распределителей для лиц, задержанных за бродяжничество и попрошайничество, необходимо предусматривать следующее оборудование:</w:t>
      </w:r>
    </w:p>
    <w:p w:rsidR="00E41896" w:rsidRPr="00F83E8C" w:rsidRDefault="002C0CA3">
      <w:pPr>
        <w:widowControl/>
        <w:ind w:firstLine="284"/>
        <w:jc w:val="both"/>
        <w:rPr>
          <w:rFonts w:ascii="Times New Roman" w:hAnsi="Times New Roman"/>
          <w:b/>
          <w:sz w:val="20"/>
        </w:rPr>
      </w:pPr>
      <w:r w:rsidRPr="00F83E8C">
        <w:rPr>
          <w:rFonts w:ascii="Times New Roman" w:hAnsi="Times New Roman"/>
          <w:b/>
          <w:sz w:val="20"/>
        </w:rPr>
        <w:t xml:space="preserve">одноярусные или </w:t>
      </w:r>
      <w:proofErr w:type="spellStart"/>
      <w:r w:rsidRPr="00F83E8C">
        <w:rPr>
          <w:rFonts w:ascii="Times New Roman" w:hAnsi="Times New Roman"/>
          <w:b/>
          <w:sz w:val="20"/>
        </w:rPr>
        <w:t>двухярусные</w:t>
      </w:r>
      <w:proofErr w:type="spellEnd"/>
      <w:r w:rsidRPr="00F83E8C">
        <w:rPr>
          <w:rFonts w:ascii="Times New Roman" w:hAnsi="Times New Roman"/>
          <w:b/>
          <w:sz w:val="20"/>
        </w:rPr>
        <w:t xml:space="preserve"> кровати с габаритными размерами 1,9х</w:t>
      </w:r>
      <w:proofErr w:type="gramStart"/>
      <w:r w:rsidRPr="00F83E8C">
        <w:rPr>
          <w:rFonts w:ascii="Times New Roman" w:hAnsi="Times New Roman"/>
          <w:b/>
          <w:sz w:val="20"/>
        </w:rPr>
        <w:t>0</w:t>
      </w:r>
      <w:proofErr w:type="gramEnd"/>
      <w:r w:rsidRPr="00F83E8C">
        <w:rPr>
          <w:rFonts w:ascii="Times New Roman" w:hAnsi="Times New Roman"/>
          <w:b/>
          <w:sz w:val="20"/>
        </w:rPr>
        <w:t>,7 м;</w:t>
      </w:r>
    </w:p>
    <w:p w:rsidR="00E41896" w:rsidRPr="00F83E8C" w:rsidRDefault="002C0CA3">
      <w:pPr>
        <w:widowControl/>
        <w:ind w:firstLine="284"/>
        <w:jc w:val="both"/>
        <w:rPr>
          <w:rFonts w:ascii="Times New Roman" w:hAnsi="Times New Roman"/>
          <w:b/>
          <w:sz w:val="20"/>
        </w:rPr>
      </w:pPr>
      <w:r w:rsidRPr="00F83E8C">
        <w:rPr>
          <w:rFonts w:ascii="Times New Roman" w:hAnsi="Times New Roman"/>
          <w:b/>
          <w:sz w:val="20"/>
        </w:rPr>
        <w:t xml:space="preserve">столы и скамейки из расчета периметра столов и длины скамеек по 0,4 </w:t>
      </w:r>
      <w:proofErr w:type="spellStart"/>
      <w:r w:rsidRPr="00F83E8C">
        <w:rPr>
          <w:rFonts w:ascii="Times New Roman" w:hAnsi="Times New Roman"/>
          <w:b/>
          <w:sz w:val="20"/>
        </w:rPr>
        <w:t>пог</w:t>
      </w:r>
      <w:proofErr w:type="spellEnd"/>
      <w:r w:rsidRPr="00F83E8C">
        <w:rPr>
          <w:rFonts w:ascii="Times New Roman" w:hAnsi="Times New Roman"/>
          <w:b/>
          <w:sz w:val="20"/>
        </w:rPr>
        <w:t xml:space="preserve">.  м на человека; </w:t>
      </w:r>
    </w:p>
    <w:p w:rsidR="00E41896" w:rsidRPr="00F83E8C" w:rsidRDefault="002C0CA3">
      <w:pPr>
        <w:widowControl/>
        <w:ind w:firstLine="284"/>
        <w:jc w:val="both"/>
        <w:rPr>
          <w:rFonts w:ascii="Times New Roman" w:hAnsi="Times New Roman"/>
          <w:b/>
          <w:sz w:val="20"/>
        </w:rPr>
      </w:pPr>
      <w:r w:rsidRPr="00F83E8C">
        <w:rPr>
          <w:rFonts w:ascii="Times New Roman" w:hAnsi="Times New Roman"/>
          <w:b/>
          <w:sz w:val="20"/>
        </w:rPr>
        <w:t xml:space="preserve">вешалка для верхней одежды из расчета 0,1 </w:t>
      </w:r>
      <w:proofErr w:type="spellStart"/>
      <w:r w:rsidRPr="00F83E8C">
        <w:rPr>
          <w:rFonts w:ascii="Times New Roman" w:hAnsi="Times New Roman"/>
          <w:b/>
          <w:sz w:val="20"/>
        </w:rPr>
        <w:t>пог</w:t>
      </w:r>
      <w:proofErr w:type="spellEnd"/>
      <w:r w:rsidRPr="00F83E8C">
        <w:rPr>
          <w:rFonts w:ascii="Times New Roman" w:hAnsi="Times New Roman"/>
          <w:b/>
          <w:sz w:val="20"/>
        </w:rPr>
        <w:t>. м на 1 человека;</w:t>
      </w:r>
    </w:p>
    <w:p w:rsidR="00E41896" w:rsidRPr="00F83E8C" w:rsidRDefault="002C0CA3">
      <w:pPr>
        <w:widowControl/>
        <w:ind w:firstLine="284"/>
        <w:jc w:val="both"/>
        <w:rPr>
          <w:rFonts w:ascii="Times New Roman" w:hAnsi="Times New Roman"/>
          <w:b/>
          <w:sz w:val="20"/>
        </w:rPr>
      </w:pPr>
      <w:r w:rsidRPr="00F83E8C">
        <w:rPr>
          <w:rFonts w:ascii="Times New Roman" w:hAnsi="Times New Roman"/>
          <w:b/>
          <w:sz w:val="20"/>
        </w:rPr>
        <w:t>настенные шкафы и прикроватные тумбочки (одна на 2 человека) для хранения продуктов питания и предметов  личной гигиены;</w:t>
      </w:r>
    </w:p>
    <w:p w:rsidR="00E41896" w:rsidRPr="00F83E8C" w:rsidRDefault="002C0CA3">
      <w:pPr>
        <w:widowControl/>
        <w:ind w:firstLine="284"/>
        <w:jc w:val="both"/>
        <w:rPr>
          <w:rFonts w:ascii="Times New Roman" w:hAnsi="Times New Roman"/>
          <w:b/>
          <w:sz w:val="20"/>
        </w:rPr>
      </w:pPr>
      <w:r w:rsidRPr="00F83E8C">
        <w:rPr>
          <w:rFonts w:ascii="Times New Roman" w:hAnsi="Times New Roman"/>
          <w:b/>
          <w:sz w:val="20"/>
        </w:rPr>
        <w:t>бачок с питьевой водой и кружкой;</w:t>
      </w:r>
    </w:p>
    <w:p w:rsidR="00E41896" w:rsidRPr="00F83E8C" w:rsidRDefault="002C0CA3">
      <w:pPr>
        <w:widowControl/>
        <w:ind w:firstLine="284"/>
        <w:jc w:val="both"/>
        <w:rPr>
          <w:rFonts w:ascii="Times New Roman" w:hAnsi="Times New Roman"/>
          <w:b/>
          <w:sz w:val="20"/>
        </w:rPr>
      </w:pPr>
      <w:r w:rsidRPr="00F83E8C">
        <w:rPr>
          <w:rFonts w:ascii="Times New Roman" w:hAnsi="Times New Roman"/>
          <w:b/>
          <w:sz w:val="20"/>
        </w:rPr>
        <w:t>репродуктор.</w:t>
      </w:r>
    </w:p>
    <w:p w:rsidR="00E41896" w:rsidRPr="00F83E8C" w:rsidRDefault="002C0CA3">
      <w:pPr>
        <w:widowControl/>
        <w:ind w:firstLine="284"/>
        <w:jc w:val="both"/>
        <w:rPr>
          <w:rFonts w:ascii="Times New Roman" w:hAnsi="Times New Roman"/>
          <w:b/>
          <w:sz w:val="20"/>
        </w:rPr>
      </w:pPr>
      <w:r>
        <w:rPr>
          <w:rFonts w:ascii="Times New Roman" w:hAnsi="Times New Roman"/>
          <w:sz w:val="20"/>
        </w:rPr>
        <w:lastRenderedPageBreak/>
        <w:t>17.4</w:t>
      </w:r>
      <w:proofErr w:type="gramStart"/>
      <w:r>
        <w:rPr>
          <w:rFonts w:ascii="Times New Roman" w:hAnsi="Times New Roman"/>
          <w:sz w:val="20"/>
        </w:rPr>
        <w:t xml:space="preserve"> В</w:t>
      </w:r>
      <w:proofErr w:type="gramEnd"/>
      <w:r>
        <w:rPr>
          <w:rFonts w:ascii="Times New Roman" w:hAnsi="Times New Roman"/>
          <w:sz w:val="20"/>
        </w:rPr>
        <w:t xml:space="preserve">се оборудование камер должно прикрепляться наглухо к полу. </w:t>
      </w:r>
      <w:r w:rsidRPr="00F83E8C">
        <w:rPr>
          <w:rFonts w:ascii="Times New Roman" w:hAnsi="Times New Roman"/>
          <w:b/>
          <w:sz w:val="20"/>
        </w:rPr>
        <w:t>Острые углы и выступы в камерах должны округляться.</w:t>
      </w:r>
    </w:p>
    <w:p w:rsidR="00E41896" w:rsidRDefault="002C0CA3">
      <w:pPr>
        <w:widowControl/>
        <w:ind w:firstLine="284"/>
        <w:jc w:val="both"/>
        <w:rPr>
          <w:rFonts w:ascii="Times New Roman" w:hAnsi="Times New Roman"/>
          <w:sz w:val="20"/>
        </w:rPr>
      </w:pPr>
      <w:r>
        <w:rPr>
          <w:rFonts w:ascii="Times New Roman" w:hAnsi="Times New Roman"/>
          <w:sz w:val="20"/>
        </w:rPr>
        <w:t>17.5 Палаты медицинских вытрезвителей необходимо оборудовать кроватями.</w:t>
      </w:r>
    </w:p>
    <w:p w:rsidR="00E41896" w:rsidRDefault="002C0CA3">
      <w:pPr>
        <w:widowControl/>
        <w:ind w:firstLine="284"/>
        <w:jc w:val="both"/>
        <w:rPr>
          <w:rFonts w:ascii="Times New Roman" w:hAnsi="Times New Roman"/>
          <w:sz w:val="20"/>
        </w:rPr>
      </w:pPr>
      <w:r>
        <w:rPr>
          <w:rFonts w:ascii="Times New Roman" w:hAnsi="Times New Roman"/>
          <w:sz w:val="20"/>
        </w:rPr>
        <w:t>Комнаты приемников-распределителей для несовершеннолетних оборудуются одноярусными кроватями и детской мебелью.</w:t>
      </w:r>
    </w:p>
    <w:p w:rsidR="00E41896" w:rsidRDefault="002C0CA3">
      <w:pPr>
        <w:widowControl/>
        <w:ind w:firstLine="284"/>
        <w:jc w:val="both"/>
        <w:rPr>
          <w:rFonts w:ascii="Times New Roman" w:hAnsi="Times New Roman"/>
          <w:sz w:val="20"/>
        </w:rPr>
      </w:pPr>
      <w:r>
        <w:rPr>
          <w:rFonts w:ascii="Times New Roman" w:hAnsi="Times New Roman"/>
          <w:sz w:val="20"/>
        </w:rPr>
        <w:t xml:space="preserve">17.8 </w:t>
      </w:r>
      <w:r w:rsidRPr="00F83E8C">
        <w:rPr>
          <w:rFonts w:ascii="Times New Roman" w:hAnsi="Times New Roman"/>
          <w:b/>
          <w:sz w:val="20"/>
        </w:rPr>
        <w:t>Двери камер (палат) должны навешиваться с левой стороны относительно входов в камеры,</w:t>
      </w:r>
      <w:r>
        <w:rPr>
          <w:rFonts w:ascii="Times New Roman" w:hAnsi="Times New Roman"/>
          <w:sz w:val="20"/>
        </w:rPr>
        <w:t xml:space="preserve"> открываться в сторону коридора и закрываться камерными замками специального типа.</w:t>
      </w:r>
    </w:p>
    <w:p w:rsidR="00E41896" w:rsidRDefault="002C0CA3">
      <w:pPr>
        <w:widowControl/>
        <w:ind w:firstLine="284"/>
        <w:jc w:val="both"/>
        <w:rPr>
          <w:rFonts w:ascii="Times New Roman" w:hAnsi="Times New Roman"/>
          <w:sz w:val="20"/>
        </w:rPr>
      </w:pPr>
      <w:r>
        <w:rPr>
          <w:rFonts w:ascii="Times New Roman" w:hAnsi="Times New Roman"/>
          <w:sz w:val="20"/>
        </w:rPr>
        <w:t>Угол открывания дверного полотна должен устанавливаться ограничителем (упором) в полу или цепочкой поверху дверей из расчета одновременного прохода в камеру не более одного человека, при этом необходимо предусматривать возможность полного открывания дверей.</w:t>
      </w:r>
    </w:p>
    <w:p w:rsidR="00E41896" w:rsidRDefault="002C0CA3">
      <w:pPr>
        <w:widowControl/>
        <w:ind w:firstLine="284"/>
        <w:jc w:val="both"/>
        <w:rPr>
          <w:rFonts w:ascii="Times New Roman" w:hAnsi="Times New Roman"/>
          <w:sz w:val="20"/>
        </w:rPr>
      </w:pPr>
      <w:r>
        <w:rPr>
          <w:rFonts w:ascii="Times New Roman" w:hAnsi="Times New Roman"/>
          <w:sz w:val="20"/>
        </w:rPr>
        <w:t>17.9</w:t>
      </w:r>
      <w:proofErr w:type="gramStart"/>
      <w:r>
        <w:rPr>
          <w:rFonts w:ascii="Times New Roman" w:hAnsi="Times New Roman"/>
          <w:sz w:val="20"/>
        </w:rPr>
        <w:t xml:space="preserve"> В</w:t>
      </w:r>
      <w:proofErr w:type="gramEnd"/>
      <w:r>
        <w:rPr>
          <w:rFonts w:ascii="Times New Roman" w:hAnsi="Times New Roman"/>
          <w:sz w:val="20"/>
        </w:rPr>
        <w:t xml:space="preserve"> приемниках-распределителях и специальных приемниках в дверях камер окна для подачи пищи не предусматриваются.</w:t>
      </w:r>
    </w:p>
    <w:p w:rsidR="00E41896" w:rsidRDefault="002C0CA3">
      <w:pPr>
        <w:widowControl/>
        <w:ind w:firstLine="284"/>
        <w:jc w:val="both"/>
        <w:rPr>
          <w:rFonts w:ascii="Times New Roman" w:hAnsi="Times New Roman"/>
          <w:sz w:val="20"/>
        </w:rPr>
      </w:pPr>
      <w:r>
        <w:rPr>
          <w:rFonts w:ascii="Times New Roman" w:hAnsi="Times New Roman"/>
          <w:sz w:val="20"/>
        </w:rPr>
        <w:t>17.10 Двери палат медицинских вытрезвителей и комнат приемников-распределителей для несовершеннолетних следует предусматривать согласно ГОСТ 6628-88 "Двери деревянные внутренние для жилых и общественных зданий". При этом в полотнах дверей медицинских вытрезвителей необходимо устраивать смотровые окна размером 0,3х</w:t>
      </w:r>
      <w:proofErr w:type="gramStart"/>
      <w:r>
        <w:rPr>
          <w:rFonts w:ascii="Times New Roman" w:hAnsi="Times New Roman"/>
          <w:sz w:val="20"/>
        </w:rPr>
        <w:t>0</w:t>
      </w:r>
      <w:proofErr w:type="gramEnd"/>
      <w:r>
        <w:rPr>
          <w:rFonts w:ascii="Times New Roman" w:hAnsi="Times New Roman"/>
          <w:sz w:val="20"/>
        </w:rPr>
        <w:t>,15 м,  остекленные небьющимся материалом, или оборудованные металлической решеткой.</w:t>
      </w:r>
    </w:p>
    <w:p w:rsidR="00E41896" w:rsidRDefault="002C0CA3">
      <w:pPr>
        <w:widowControl/>
        <w:ind w:firstLine="284"/>
        <w:jc w:val="both"/>
        <w:rPr>
          <w:rFonts w:ascii="Times New Roman" w:hAnsi="Times New Roman"/>
          <w:sz w:val="20"/>
        </w:rPr>
      </w:pPr>
      <w:r>
        <w:rPr>
          <w:rFonts w:ascii="Times New Roman" w:hAnsi="Times New Roman"/>
          <w:sz w:val="20"/>
        </w:rPr>
        <w:t xml:space="preserve">17.11 Естественное освещение в камерах, палатах, карцерах, изоляторах, медицинских изоляторах следует принимать согласно требованиям  СНиП II-4-79. </w:t>
      </w:r>
      <w:r w:rsidRPr="00F83E8C">
        <w:rPr>
          <w:rFonts w:ascii="Times New Roman" w:hAnsi="Times New Roman"/>
          <w:b/>
          <w:sz w:val="20"/>
        </w:rPr>
        <w:t xml:space="preserve">При этом отношении площади световых проемов этих помещений к площади пола должно быть не менее 1:8. </w:t>
      </w:r>
      <w:r w:rsidRPr="00F83E8C">
        <w:rPr>
          <w:rFonts w:ascii="Times New Roman" w:hAnsi="Times New Roman"/>
          <w:b/>
          <w:color w:val="FF0000"/>
          <w:sz w:val="20"/>
        </w:rPr>
        <w:t>Размеры оконных проемов в ИВС и специальных приемниках должны составлять не менее 1,2 м по высоте и 0,9 м по ширине.</w:t>
      </w:r>
      <w:r>
        <w:rPr>
          <w:rFonts w:ascii="Times New Roman" w:hAnsi="Times New Roman"/>
          <w:sz w:val="20"/>
        </w:rPr>
        <w:t xml:space="preserve"> Размеры оконных проемов в медицинских вытрезвителях и приемниках-распределителях должны составлять не менее 1,4 м по высоте и 1,2 м по ширине.</w:t>
      </w:r>
    </w:p>
    <w:p w:rsidR="00E41896" w:rsidRDefault="002C0CA3">
      <w:pPr>
        <w:widowControl/>
        <w:ind w:firstLine="284"/>
        <w:jc w:val="both"/>
        <w:rPr>
          <w:rFonts w:ascii="Times New Roman" w:hAnsi="Times New Roman"/>
          <w:sz w:val="20"/>
        </w:rPr>
      </w:pPr>
      <w:r>
        <w:rPr>
          <w:rFonts w:ascii="Times New Roman" w:hAnsi="Times New Roman"/>
          <w:sz w:val="20"/>
        </w:rPr>
        <w:t xml:space="preserve">17.12 Оконные переплеты в камерах, изоляторах и палатах </w:t>
      </w:r>
      <w:r w:rsidRPr="00D7447A">
        <w:rPr>
          <w:rFonts w:ascii="Times New Roman" w:hAnsi="Times New Roman"/>
          <w:color w:val="FF0000"/>
          <w:sz w:val="20"/>
        </w:rPr>
        <w:t>должны выполняться створными и оборудоваться для вентиляции форточками</w:t>
      </w:r>
      <w:r>
        <w:rPr>
          <w:rFonts w:ascii="Times New Roman" w:hAnsi="Times New Roman"/>
          <w:sz w:val="20"/>
        </w:rPr>
        <w:t>. Низ оконных проемов в камерах и изоляторах ИВС и специальных приемников должен быть на высоте не менее 1,5 м от уровня пола.</w:t>
      </w:r>
    </w:p>
    <w:p w:rsidR="00E41896" w:rsidRDefault="002C0CA3" w:rsidP="0042597E">
      <w:pPr>
        <w:widowControl/>
        <w:ind w:firstLine="284"/>
        <w:jc w:val="both"/>
        <w:rPr>
          <w:rFonts w:ascii="Times New Roman" w:hAnsi="Times New Roman"/>
          <w:sz w:val="20"/>
        </w:rPr>
      </w:pPr>
      <w:r>
        <w:rPr>
          <w:rFonts w:ascii="Times New Roman" w:hAnsi="Times New Roman"/>
          <w:sz w:val="20"/>
        </w:rPr>
        <w:t xml:space="preserve">17.13 </w:t>
      </w:r>
    </w:p>
    <w:p w:rsidR="00E41896" w:rsidRPr="00D7447A" w:rsidRDefault="002C0CA3">
      <w:pPr>
        <w:widowControl/>
        <w:ind w:firstLine="284"/>
        <w:jc w:val="both"/>
        <w:rPr>
          <w:rFonts w:ascii="Times New Roman" w:hAnsi="Times New Roman"/>
          <w:color w:val="FF0000"/>
          <w:sz w:val="20"/>
        </w:rPr>
      </w:pPr>
      <w:r>
        <w:rPr>
          <w:rFonts w:ascii="Times New Roman" w:hAnsi="Times New Roman"/>
          <w:sz w:val="20"/>
        </w:rPr>
        <w:t xml:space="preserve">Внутреннее остекление камер следует предусматривать из обычного стекла, а наружное из стекла типа "Мороз". </w:t>
      </w:r>
      <w:r w:rsidRPr="00D7447A">
        <w:rPr>
          <w:rFonts w:ascii="Times New Roman" w:hAnsi="Times New Roman"/>
          <w:color w:val="FF0000"/>
          <w:sz w:val="20"/>
        </w:rPr>
        <w:t>Со стороны камер оконные стекла следует защищать металлической сеткой, предусматривая при этом возможность открывания форточки.</w:t>
      </w:r>
    </w:p>
    <w:p w:rsidR="00E41896" w:rsidRDefault="002C0CA3">
      <w:pPr>
        <w:widowControl/>
        <w:ind w:firstLine="284"/>
        <w:jc w:val="both"/>
        <w:rPr>
          <w:rFonts w:ascii="Times New Roman" w:hAnsi="Times New Roman"/>
          <w:sz w:val="20"/>
        </w:rPr>
      </w:pPr>
      <w:r>
        <w:rPr>
          <w:rFonts w:ascii="Times New Roman" w:hAnsi="Times New Roman"/>
          <w:sz w:val="20"/>
        </w:rPr>
        <w:t>В каждом помещении с постоянным пребыванием людей, за исключением камер, карцеров, медицинских изоляторов, изоляторов палат специализированных учреждений милиции, необходимо предусматривать в оконных проемах одну открывающуюся решетку на случай вынужденной эвакуации людей.</w:t>
      </w:r>
    </w:p>
    <w:p w:rsidR="00E41896" w:rsidRDefault="00E41896">
      <w:pPr>
        <w:widowControl/>
        <w:ind w:firstLine="284"/>
        <w:jc w:val="both"/>
        <w:rPr>
          <w:rFonts w:ascii="Times New Roman" w:hAnsi="Times New Roman"/>
          <w:sz w:val="20"/>
        </w:rPr>
      </w:pPr>
    </w:p>
    <w:p w:rsidR="00E41896" w:rsidRDefault="002C0CA3">
      <w:pPr>
        <w:widowControl/>
        <w:ind w:firstLine="284"/>
        <w:jc w:val="both"/>
        <w:rPr>
          <w:rFonts w:ascii="Times New Roman" w:hAnsi="Times New Roman"/>
          <w:sz w:val="20"/>
        </w:rPr>
      </w:pPr>
      <w:r>
        <w:rPr>
          <w:rFonts w:ascii="Times New Roman" w:hAnsi="Times New Roman"/>
          <w:sz w:val="20"/>
        </w:rPr>
        <w:t xml:space="preserve">17.14 </w:t>
      </w:r>
      <w:r w:rsidRPr="0042597E">
        <w:rPr>
          <w:rFonts w:ascii="Times New Roman" w:hAnsi="Times New Roman"/>
          <w:b/>
          <w:sz w:val="20"/>
        </w:rPr>
        <w:t>Карцеры в ИВС</w:t>
      </w:r>
      <w:r>
        <w:rPr>
          <w:rFonts w:ascii="Times New Roman" w:hAnsi="Times New Roman"/>
          <w:sz w:val="20"/>
        </w:rPr>
        <w:t xml:space="preserve"> должны размещаться в конце блока камерных помещений. </w:t>
      </w:r>
    </w:p>
    <w:p w:rsidR="00E41896" w:rsidRDefault="002C0CA3">
      <w:pPr>
        <w:widowControl/>
        <w:ind w:firstLine="284"/>
        <w:jc w:val="both"/>
        <w:rPr>
          <w:rFonts w:ascii="Times New Roman" w:hAnsi="Times New Roman"/>
          <w:sz w:val="20"/>
        </w:rPr>
      </w:pPr>
      <w:r>
        <w:rPr>
          <w:rFonts w:ascii="Times New Roman" w:hAnsi="Times New Roman"/>
          <w:sz w:val="20"/>
        </w:rPr>
        <w:t>В карцерах необходимо предусматривать следующее оборудование: откидные металлические койки, закрывающиеся на замок или фиксирующиеся в закрытом положении устройством, расположенным со стороны коридора; стол и тумбу (табурет); полку для туалетных принадлежностей. Все оборудование наглухо прикрепляется к полу или стене.</w:t>
      </w:r>
    </w:p>
    <w:p w:rsidR="00E41896" w:rsidRDefault="002C0CA3">
      <w:pPr>
        <w:widowControl/>
        <w:ind w:firstLine="284"/>
        <w:jc w:val="both"/>
        <w:rPr>
          <w:rFonts w:ascii="Times New Roman" w:hAnsi="Times New Roman"/>
          <w:sz w:val="20"/>
        </w:rPr>
      </w:pPr>
      <w:r>
        <w:rPr>
          <w:rFonts w:ascii="Times New Roman" w:hAnsi="Times New Roman"/>
          <w:sz w:val="20"/>
        </w:rPr>
        <w:t xml:space="preserve">17.15 </w:t>
      </w:r>
      <w:r w:rsidRPr="0042597E">
        <w:rPr>
          <w:rFonts w:ascii="Times New Roman" w:hAnsi="Times New Roman"/>
          <w:b/>
          <w:sz w:val="20"/>
        </w:rPr>
        <w:t>Карцеры должны иметь естественное освещение. Окна размером 0,9х</w:t>
      </w:r>
      <w:proofErr w:type="gramStart"/>
      <w:r w:rsidRPr="0042597E">
        <w:rPr>
          <w:rFonts w:ascii="Times New Roman" w:hAnsi="Times New Roman"/>
          <w:b/>
          <w:sz w:val="20"/>
        </w:rPr>
        <w:t>0</w:t>
      </w:r>
      <w:proofErr w:type="gramEnd"/>
      <w:r w:rsidRPr="0042597E">
        <w:rPr>
          <w:rFonts w:ascii="Times New Roman" w:hAnsi="Times New Roman"/>
          <w:b/>
          <w:sz w:val="20"/>
        </w:rPr>
        <w:t>,6 м необходимо располагать у потолка</w:t>
      </w:r>
      <w:r>
        <w:rPr>
          <w:rFonts w:ascii="Times New Roman" w:hAnsi="Times New Roman"/>
          <w:sz w:val="20"/>
        </w:rPr>
        <w:t>. На наружные металлические решетки окон устанавливаются щиты-жалюзи, а с внутренней стороны - металлические сетки.</w:t>
      </w:r>
    </w:p>
    <w:p w:rsidR="00E41896" w:rsidRPr="00D7447A" w:rsidRDefault="002C0CA3">
      <w:pPr>
        <w:widowControl/>
        <w:ind w:firstLine="284"/>
        <w:jc w:val="both"/>
        <w:rPr>
          <w:rFonts w:ascii="Times New Roman" w:hAnsi="Times New Roman"/>
          <w:color w:val="FF0000"/>
          <w:sz w:val="20"/>
        </w:rPr>
      </w:pPr>
      <w:r w:rsidRPr="00D7447A">
        <w:rPr>
          <w:rFonts w:ascii="Times New Roman" w:hAnsi="Times New Roman"/>
          <w:color w:val="FF0000"/>
          <w:sz w:val="20"/>
        </w:rPr>
        <w:t>17.16 Унитазы и умывальники в камерах, карцерах, изоляторах необходимо размещать в  отдельных кабинах с дверьми, открывающимися наружу.</w:t>
      </w:r>
    </w:p>
    <w:p w:rsidR="00E41896" w:rsidRPr="0042597E" w:rsidRDefault="002C0CA3">
      <w:pPr>
        <w:widowControl/>
        <w:ind w:firstLine="284"/>
        <w:jc w:val="both"/>
        <w:rPr>
          <w:rFonts w:ascii="Times New Roman" w:hAnsi="Times New Roman"/>
          <w:color w:val="FF0000"/>
          <w:sz w:val="20"/>
          <w:u w:val="single"/>
        </w:rPr>
      </w:pPr>
      <w:r w:rsidRPr="00D7447A">
        <w:rPr>
          <w:rFonts w:ascii="Times New Roman" w:hAnsi="Times New Roman"/>
          <w:color w:val="FF0000"/>
          <w:sz w:val="20"/>
        </w:rPr>
        <w:t xml:space="preserve">Кабина должна иметь перегородки высотой </w:t>
      </w:r>
      <w:r w:rsidRPr="0042597E">
        <w:rPr>
          <w:rFonts w:ascii="Times New Roman" w:hAnsi="Times New Roman"/>
          <w:color w:val="FF0000"/>
          <w:sz w:val="20"/>
          <w:u w:val="single"/>
        </w:rPr>
        <w:t xml:space="preserve">1 м от пола санитарного узла. </w:t>
      </w:r>
    </w:p>
    <w:p w:rsidR="00E41896" w:rsidRDefault="002C0CA3">
      <w:pPr>
        <w:widowControl/>
        <w:ind w:firstLine="284"/>
        <w:jc w:val="both"/>
        <w:rPr>
          <w:rFonts w:ascii="Times New Roman" w:hAnsi="Times New Roman"/>
          <w:sz w:val="20"/>
        </w:rPr>
      </w:pPr>
      <w:r>
        <w:rPr>
          <w:rFonts w:ascii="Times New Roman" w:hAnsi="Times New Roman"/>
          <w:sz w:val="20"/>
        </w:rPr>
        <w:t>В медицинских изоляторах для больных необходимо предусматривать закрытую камеру санузла размером 1,1х</w:t>
      </w:r>
      <w:proofErr w:type="gramStart"/>
      <w:r>
        <w:rPr>
          <w:rFonts w:ascii="Times New Roman" w:hAnsi="Times New Roman"/>
          <w:sz w:val="20"/>
        </w:rPr>
        <w:t>1</w:t>
      </w:r>
      <w:proofErr w:type="gramEnd"/>
      <w:r>
        <w:rPr>
          <w:rFonts w:ascii="Times New Roman" w:hAnsi="Times New Roman"/>
          <w:sz w:val="20"/>
        </w:rPr>
        <w:t>,6 м при открывании дверей наружу. При санузле необходимо предусматривать шлюз с умывальником.</w:t>
      </w:r>
    </w:p>
    <w:p w:rsidR="00E41896" w:rsidRDefault="002C0CA3">
      <w:pPr>
        <w:widowControl/>
        <w:ind w:firstLine="284"/>
        <w:jc w:val="both"/>
        <w:rPr>
          <w:rFonts w:ascii="Times New Roman" w:hAnsi="Times New Roman"/>
          <w:sz w:val="20"/>
        </w:rPr>
      </w:pPr>
      <w:r>
        <w:rPr>
          <w:rFonts w:ascii="Times New Roman" w:hAnsi="Times New Roman"/>
          <w:sz w:val="20"/>
        </w:rPr>
        <w:t>17.17</w:t>
      </w:r>
      <w:proofErr w:type="gramStart"/>
      <w:r>
        <w:rPr>
          <w:rFonts w:ascii="Times New Roman" w:hAnsi="Times New Roman"/>
          <w:sz w:val="20"/>
        </w:rPr>
        <w:t xml:space="preserve"> В</w:t>
      </w:r>
      <w:proofErr w:type="gramEnd"/>
      <w:r>
        <w:rPr>
          <w:rFonts w:ascii="Times New Roman" w:hAnsi="Times New Roman"/>
          <w:sz w:val="20"/>
        </w:rPr>
        <w:t xml:space="preserve"> камерах, карцерах, изоляторах, медицинских изоляторах и палатах специализированных учреждений милиции нагревательные приборы (радиаторы и панели) системы водяного отопления должны размещаться под окнами и крепиться наглухо хомутами к стене.</w:t>
      </w:r>
    </w:p>
    <w:p w:rsidR="00E41896" w:rsidRDefault="002C0CA3">
      <w:pPr>
        <w:widowControl/>
        <w:ind w:firstLine="284"/>
        <w:jc w:val="both"/>
        <w:rPr>
          <w:rFonts w:ascii="Times New Roman" w:hAnsi="Times New Roman"/>
          <w:sz w:val="20"/>
        </w:rPr>
      </w:pPr>
      <w:r>
        <w:rPr>
          <w:rFonts w:ascii="Times New Roman" w:hAnsi="Times New Roman"/>
          <w:sz w:val="20"/>
        </w:rPr>
        <w:t xml:space="preserve">17.18 </w:t>
      </w:r>
      <w:r w:rsidRPr="0042597E">
        <w:rPr>
          <w:rFonts w:ascii="Times New Roman" w:hAnsi="Times New Roman"/>
          <w:i/>
          <w:sz w:val="20"/>
        </w:rPr>
        <w:t>Медицинские изоляторы для больных необходимо размещать в блоке камерных помещений рядом со здравпунктом</w:t>
      </w:r>
      <w:r>
        <w:rPr>
          <w:rFonts w:ascii="Times New Roman" w:hAnsi="Times New Roman"/>
          <w:sz w:val="20"/>
        </w:rPr>
        <w:t xml:space="preserve">. </w:t>
      </w:r>
      <w:r w:rsidRPr="0042597E">
        <w:rPr>
          <w:rFonts w:ascii="Times New Roman" w:hAnsi="Times New Roman"/>
          <w:b/>
          <w:sz w:val="20"/>
        </w:rPr>
        <w:t>Медицинские изоляторы</w:t>
      </w:r>
      <w:r>
        <w:rPr>
          <w:rFonts w:ascii="Times New Roman" w:hAnsi="Times New Roman"/>
          <w:sz w:val="20"/>
        </w:rPr>
        <w:t xml:space="preserve"> специализированных учреждений милиции </w:t>
      </w:r>
      <w:r w:rsidRPr="0042597E">
        <w:rPr>
          <w:rFonts w:ascii="Times New Roman" w:hAnsi="Times New Roman"/>
          <w:b/>
          <w:sz w:val="20"/>
        </w:rPr>
        <w:t>необходимо оборудовать одноярусными кроватями</w:t>
      </w:r>
      <w:r>
        <w:rPr>
          <w:rFonts w:ascii="Times New Roman" w:hAnsi="Times New Roman"/>
          <w:sz w:val="20"/>
        </w:rPr>
        <w:t>.</w:t>
      </w:r>
    </w:p>
    <w:p w:rsidR="00E41896" w:rsidRDefault="002C0CA3">
      <w:pPr>
        <w:widowControl/>
        <w:ind w:firstLine="284"/>
        <w:jc w:val="both"/>
        <w:rPr>
          <w:rFonts w:ascii="Times New Roman" w:hAnsi="Times New Roman"/>
          <w:sz w:val="20"/>
        </w:rPr>
      </w:pPr>
      <w:r>
        <w:rPr>
          <w:rFonts w:ascii="Times New Roman" w:hAnsi="Times New Roman"/>
          <w:sz w:val="20"/>
        </w:rPr>
        <w:t>17.19 Изоляторы для вновь поступивших лиц размещаются рядом с помещением дежурного по учреждению.</w:t>
      </w:r>
    </w:p>
    <w:p w:rsidR="00E41896" w:rsidRDefault="002C0CA3">
      <w:pPr>
        <w:widowControl/>
        <w:ind w:firstLine="284"/>
        <w:jc w:val="both"/>
        <w:rPr>
          <w:rFonts w:ascii="Times New Roman" w:hAnsi="Times New Roman"/>
          <w:sz w:val="20"/>
        </w:rPr>
      </w:pPr>
      <w:r>
        <w:rPr>
          <w:rFonts w:ascii="Times New Roman" w:hAnsi="Times New Roman"/>
          <w:sz w:val="20"/>
        </w:rPr>
        <w:lastRenderedPageBreak/>
        <w:t xml:space="preserve">17.20 Изоляторы для вновь поступивших лиц в специальных приемниках, как правило, оборудуются </w:t>
      </w:r>
      <w:proofErr w:type="spellStart"/>
      <w:r>
        <w:rPr>
          <w:rFonts w:ascii="Times New Roman" w:hAnsi="Times New Roman"/>
          <w:sz w:val="20"/>
        </w:rPr>
        <w:t>двухярусными</w:t>
      </w:r>
      <w:proofErr w:type="spellEnd"/>
      <w:r>
        <w:rPr>
          <w:rFonts w:ascii="Times New Roman" w:hAnsi="Times New Roman"/>
          <w:sz w:val="20"/>
        </w:rPr>
        <w:t xml:space="preserve"> кроватями, а изоляторы в приемниках-распределителях - одноярусными кроватями.</w:t>
      </w:r>
    </w:p>
    <w:p w:rsidR="00E41896" w:rsidRDefault="002C0CA3">
      <w:pPr>
        <w:widowControl/>
        <w:ind w:firstLine="284"/>
        <w:jc w:val="both"/>
        <w:rPr>
          <w:rFonts w:ascii="Times New Roman" w:hAnsi="Times New Roman"/>
          <w:sz w:val="20"/>
        </w:rPr>
      </w:pPr>
      <w:r>
        <w:rPr>
          <w:rFonts w:ascii="Times New Roman" w:hAnsi="Times New Roman"/>
          <w:sz w:val="20"/>
        </w:rPr>
        <w:t>17.24</w:t>
      </w:r>
      <w:proofErr w:type="gramStart"/>
      <w:r>
        <w:rPr>
          <w:rFonts w:ascii="Times New Roman" w:hAnsi="Times New Roman"/>
          <w:sz w:val="20"/>
        </w:rPr>
        <w:t xml:space="preserve"> П</w:t>
      </w:r>
      <w:proofErr w:type="gramEnd"/>
      <w:r>
        <w:rPr>
          <w:rFonts w:ascii="Times New Roman" w:hAnsi="Times New Roman"/>
          <w:sz w:val="20"/>
        </w:rPr>
        <w:t>ри размещении различных специализированных учреждений милиции в одном здании санитарные пропускники, здравпункты и комнаты культурно-воспитательного назначения, как правило, предусматриваются общие.</w:t>
      </w:r>
    </w:p>
    <w:p w:rsidR="00E41896" w:rsidRDefault="00E41896">
      <w:pPr>
        <w:widowControl/>
        <w:ind w:firstLine="284"/>
        <w:jc w:val="both"/>
        <w:rPr>
          <w:rFonts w:ascii="Times New Roman" w:hAnsi="Times New Roman"/>
          <w:sz w:val="20"/>
        </w:rPr>
      </w:pPr>
    </w:p>
    <w:p w:rsidR="00E41896" w:rsidRDefault="002C0CA3">
      <w:pPr>
        <w:pStyle w:val="Heading"/>
        <w:widowControl/>
        <w:ind w:firstLine="284"/>
        <w:jc w:val="center"/>
        <w:rPr>
          <w:rFonts w:ascii="Times New Roman" w:hAnsi="Times New Roman"/>
          <w:sz w:val="20"/>
        </w:rPr>
      </w:pPr>
      <w:r>
        <w:rPr>
          <w:rFonts w:ascii="Times New Roman" w:hAnsi="Times New Roman"/>
          <w:sz w:val="20"/>
        </w:rPr>
        <w:t xml:space="preserve">Санитарные пропускники </w:t>
      </w:r>
    </w:p>
    <w:p w:rsidR="00E41896" w:rsidRDefault="00E41896">
      <w:pPr>
        <w:widowControl/>
        <w:ind w:firstLine="284"/>
        <w:jc w:val="both"/>
        <w:rPr>
          <w:rFonts w:ascii="Times New Roman" w:hAnsi="Times New Roman"/>
          <w:sz w:val="20"/>
        </w:rPr>
      </w:pPr>
    </w:p>
    <w:p w:rsidR="00E41896" w:rsidRDefault="002C0CA3">
      <w:pPr>
        <w:widowControl/>
        <w:ind w:firstLine="284"/>
        <w:jc w:val="both"/>
        <w:rPr>
          <w:rFonts w:ascii="Times New Roman" w:hAnsi="Times New Roman"/>
          <w:sz w:val="20"/>
        </w:rPr>
      </w:pPr>
      <w:r>
        <w:rPr>
          <w:rFonts w:ascii="Times New Roman" w:hAnsi="Times New Roman"/>
          <w:sz w:val="20"/>
        </w:rPr>
        <w:t xml:space="preserve">17.25 </w:t>
      </w:r>
      <w:r w:rsidRPr="0042597E">
        <w:rPr>
          <w:rFonts w:ascii="Times New Roman" w:hAnsi="Times New Roman"/>
          <w:b/>
          <w:sz w:val="20"/>
        </w:rPr>
        <w:t>Санитарные пропускники</w:t>
      </w:r>
      <w:r>
        <w:rPr>
          <w:rFonts w:ascii="Times New Roman" w:hAnsi="Times New Roman"/>
          <w:sz w:val="20"/>
        </w:rPr>
        <w:t xml:space="preserve"> должны размещаться на первом этаже в обособленном отсеке, иметь сообщение с комнатой обыска и удобный проход  из блока камерных помещений.</w:t>
      </w:r>
    </w:p>
    <w:p w:rsidR="00E41896" w:rsidRPr="0042597E" w:rsidRDefault="002C0CA3">
      <w:pPr>
        <w:widowControl/>
        <w:ind w:firstLine="284"/>
        <w:jc w:val="both"/>
        <w:rPr>
          <w:rFonts w:ascii="Times New Roman" w:hAnsi="Times New Roman"/>
          <w:b/>
          <w:sz w:val="20"/>
        </w:rPr>
      </w:pPr>
      <w:r>
        <w:rPr>
          <w:rFonts w:ascii="Times New Roman" w:hAnsi="Times New Roman"/>
          <w:sz w:val="20"/>
        </w:rPr>
        <w:t>17.26</w:t>
      </w:r>
      <w:proofErr w:type="gramStart"/>
      <w:r>
        <w:rPr>
          <w:rFonts w:ascii="Times New Roman" w:hAnsi="Times New Roman"/>
          <w:sz w:val="20"/>
        </w:rPr>
        <w:t xml:space="preserve"> </w:t>
      </w:r>
      <w:r w:rsidRPr="0042597E">
        <w:rPr>
          <w:rFonts w:ascii="Times New Roman" w:hAnsi="Times New Roman"/>
          <w:b/>
          <w:sz w:val="20"/>
        </w:rPr>
        <w:t>В</w:t>
      </w:r>
      <w:proofErr w:type="gramEnd"/>
      <w:r w:rsidRPr="0042597E">
        <w:rPr>
          <w:rFonts w:ascii="Times New Roman" w:hAnsi="Times New Roman"/>
          <w:b/>
          <w:sz w:val="20"/>
        </w:rPr>
        <w:t xml:space="preserve"> санитарном пропускнике между дезинфекционной камерой и душевыми необходимо устраивать перегородку с окном для приема и выдачи обработанной одежды.</w:t>
      </w:r>
    </w:p>
    <w:p w:rsidR="00E41896" w:rsidRDefault="002C0CA3">
      <w:pPr>
        <w:widowControl/>
        <w:ind w:firstLine="284"/>
        <w:jc w:val="both"/>
        <w:rPr>
          <w:rFonts w:ascii="Times New Roman" w:hAnsi="Times New Roman"/>
          <w:sz w:val="20"/>
        </w:rPr>
      </w:pPr>
      <w:r>
        <w:rPr>
          <w:rFonts w:ascii="Times New Roman" w:hAnsi="Times New Roman"/>
          <w:sz w:val="20"/>
        </w:rPr>
        <w:t xml:space="preserve">17.27 Пропускную способность санитарных пропускников следует рассчитывать на одну </w:t>
      </w:r>
      <w:r w:rsidRPr="0042597E">
        <w:rPr>
          <w:rFonts w:ascii="Times New Roman" w:hAnsi="Times New Roman"/>
          <w:b/>
          <w:sz w:val="20"/>
        </w:rPr>
        <w:t>санитарную обработку и помывку один раз в семь дней лиц, содержащихся</w:t>
      </w:r>
      <w:r>
        <w:rPr>
          <w:rFonts w:ascii="Times New Roman" w:hAnsi="Times New Roman"/>
          <w:sz w:val="20"/>
        </w:rPr>
        <w:t xml:space="preserve"> в специальных приемниках в приемниках-распределителях.</w:t>
      </w:r>
    </w:p>
    <w:p w:rsidR="00E41896" w:rsidRDefault="002C0CA3">
      <w:pPr>
        <w:widowControl/>
        <w:ind w:firstLine="284"/>
        <w:jc w:val="both"/>
        <w:rPr>
          <w:rFonts w:ascii="Times New Roman" w:hAnsi="Times New Roman"/>
          <w:sz w:val="20"/>
        </w:rPr>
      </w:pPr>
      <w:r>
        <w:rPr>
          <w:rFonts w:ascii="Times New Roman" w:hAnsi="Times New Roman"/>
          <w:sz w:val="20"/>
        </w:rPr>
        <w:t>17.28</w:t>
      </w:r>
      <w:proofErr w:type="gramStart"/>
      <w:r>
        <w:rPr>
          <w:rFonts w:ascii="Times New Roman" w:hAnsi="Times New Roman"/>
          <w:sz w:val="20"/>
        </w:rPr>
        <w:t xml:space="preserve"> В</w:t>
      </w:r>
      <w:proofErr w:type="gramEnd"/>
      <w:r>
        <w:rPr>
          <w:rFonts w:ascii="Times New Roman" w:hAnsi="Times New Roman"/>
          <w:sz w:val="20"/>
        </w:rPr>
        <w:t xml:space="preserve"> санитарных пропускниках ИВС душевые необходимо устраивать с учетом обеспечения изоляции лиц, содержащихся в разных камерах.</w:t>
      </w:r>
    </w:p>
    <w:p w:rsidR="00E41896" w:rsidRDefault="00E41896">
      <w:pPr>
        <w:widowControl/>
        <w:ind w:firstLine="284"/>
        <w:jc w:val="both"/>
        <w:rPr>
          <w:rFonts w:ascii="Times New Roman" w:hAnsi="Times New Roman"/>
          <w:sz w:val="20"/>
        </w:rPr>
      </w:pPr>
    </w:p>
    <w:p w:rsidR="00E41896" w:rsidRDefault="002C0CA3">
      <w:pPr>
        <w:pStyle w:val="Heading"/>
        <w:widowControl/>
        <w:ind w:firstLine="284"/>
        <w:jc w:val="center"/>
        <w:rPr>
          <w:rFonts w:ascii="Times New Roman" w:hAnsi="Times New Roman"/>
          <w:sz w:val="20"/>
        </w:rPr>
      </w:pPr>
      <w:r>
        <w:rPr>
          <w:rFonts w:ascii="Times New Roman" w:hAnsi="Times New Roman"/>
          <w:sz w:val="20"/>
        </w:rPr>
        <w:t xml:space="preserve">Кабинеты следователей </w:t>
      </w:r>
    </w:p>
    <w:p w:rsidR="00E41896" w:rsidRDefault="00E41896">
      <w:pPr>
        <w:widowControl/>
        <w:ind w:firstLine="284"/>
        <w:jc w:val="both"/>
        <w:rPr>
          <w:rFonts w:ascii="Times New Roman" w:hAnsi="Times New Roman"/>
          <w:sz w:val="20"/>
        </w:rPr>
      </w:pPr>
    </w:p>
    <w:p w:rsidR="00E41896" w:rsidRDefault="002C0CA3">
      <w:pPr>
        <w:widowControl/>
        <w:ind w:firstLine="284"/>
        <w:jc w:val="both"/>
        <w:rPr>
          <w:rFonts w:ascii="Times New Roman" w:hAnsi="Times New Roman"/>
          <w:sz w:val="20"/>
        </w:rPr>
      </w:pPr>
      <w:r>
        <w:rPr>
          <w:rFonts w:ascii="Times New Roman" w:hAnsi="Times New Roman"/>
          <w:sz w:val="20"/>
        </w:rPr>
        <w:t>17.29 Кабинеты следователей и адвокатов в ИВС необходимо размещать вблизи камерных помещений.</w:t>
      </w:r>
    </w:p>
    <w:p w:rsidR="00E41896" w:rsidRDefault="002C0CA3">
      <w:pPr>
        <w:widowControl/>
        <w:ind w:firstLine="284"/>
        <w:jc w:val="both"/>
        <w:rPr>
          <w:rFonts w:ascii="Times New Roman" w:hAnsi="Times New Roman"/>
          <w:sz w:val="20"/>
        </w:rPr>
      </w:pPr>
      <w:r>
        <w:rPr>
          <w:rFonts w:ascii="Times New Roman" w:hAnsi="Times New Roman"/>
          <w:sz w:val="20"/>
        </w:rPr>
        <w:t>17.30</w:t>
      </w:r>
      <w:proofErr w:type="gramStart"/>
      <w:r>
        <w:rPr>
          <w:rFonts w:ascii="Times New Roman" w:hAnsi="Times New Roman"/>
          <w:sz w:val="20"/>
        </w:rPr>
        <w:t xml:space="preserve"> В</w:t>
      </w:r>
      <w:proofErr w:type="gramEnd"/>
      <w:r>
        <w:rPr>
          <w:rFonts w:ascii="Times New Roman" w:hAnsi="Times New Roman"/>
          <w:sz w:val="20"/>
        </w:rPr>
        <w:t xml:space="preserve"> кабинетах следователей и адвокатов столы и стулья необходимо надежно прикреплять к полу. В оконных проемах должны устанавливаться металлические решетки.</w:t>
      </w:r>
    </w:p>
    <w:p w:rsidR="00E41896" w:rsidRDefault="002C0CA3">
      <w:pPr>
        <w:widowControl/>
        <w:ind w:firstLine="284"/>
        <w:jc w:val="both"/>
        <w:rPr>
          <w:rFonts w:ascii="Times New Roman" w:hAnsi="Times New Roman"/>
          <w:sz w:val="20"/>
        </w:rPr>
      </w:pPr>
      <w:r>
        <w:rPr>
          <w:rFonts w:ascii="Times New Roman" w:hAnsi="Times New Roman"/>
          <w:sz w:val="20"/>
        </w:rPr>
        <w:t>17.31</w:t>
      </w:r>
      <w:proofErr w:type="gramStart"/>
      <w:r>
        <w:rPr>
          <w:rFonts w:ascii="Times New Roman" w:hAnsi="Times New Roman"/>
          <w:sz w:val="20"/>
        </w:rPr>
        <w:t xml:space="preserve"> П</w:t>
      </w:r>
      <w:proofErr w:type="gramEnd"/>
      <w:r>
        <w:rPr>
          <w:rFonts w:ascii="Times New Roman" w:hAnsi="Times New Roman"/>
          <w:sz w:val="20"/>
        </w:rPr>
        <w:t>ри проектировании кабинетов следователей и адвокатов в ИВС следует предусматривать мероприятия по звукоизоляции перегородок и дверей.</w:t>
      </w:r>
    </w:p>
    <w:p w:rsidR="00E41896" w:rsidRDefault="00E41896">
      <w:pPr>
        <w:widowControl/>
        <w:ind w:firstLine="284"/>
        <w:jc w:val="both"/>
        <w:rPr>
          <w:rFonts w:ascii="Times New Roman" w:hAnsi="Times New Roman"/>
          <w:sz w:val="20"/>
        </w:rPr>
      </w:pPr>
    </w:p>
    <w:p w:rsidR="00E41896" w:rsidRDefault="002C0CA3">
      <w:pPr>
        <w:pStyle w:val="Heading"/>
        <w:widowControl/>
        <w:ind w:firstLine="284"/>
        <w:jc w:val="center"/>
        <w:rPr>
          <w:rFonts w:ascii="Times New Roman" w:hAnsi="Times New Roman"/>
          <w:sz w:val="20"/>
        </w:rPr>
      </w:pPr>
      <w:r>
        <w:rPr>
          <w:rFonts w:ascii="Times New Roman" w:hAnsi="Times New Roman"/>
          <w:sz w:val="20"/>
        </w:rPr>
        <w:t xml:space="preserve">Комнаты свиданий </w:t>
      </w:r>
    </w:p>
    <w:p w:rsidR="00E41896" w:rsidRDefault="00E41896">
      <w:pPr>
        <w:widowControl/>
        <w:ind w:firstLine="284"/>
        <w:jc w:val="both"/>
        <w:rPr>
          <w:rFonts w:ascii="Times New Roman" w:hAnsi="Times New Roman"/>
          <w:sz w:val="20"/>
        </w:rPr>
      </w:pPr>
    </w:p>
    <w:p w:rsidR="00E41896" w:rsidRPr="0042597E" w:rsidRDefault="002C0CA3">
      <w:pPr>
        <w:widowControl/>
        <w:ind w:firstLine="284"/>
        <w:jc w:val="both"/>
        <w:rPr>
          <w:rFonts w:ascii="Times New Roman" w:hAnsi="Times New Roman"/>
          <w:b/>
          <w:sz w:val="20"/>
        </w:rPr>
      </w:pPr>
      <w:r>
        <w:rPr>
          <w:rFonts w:ascii="Times New Roman" w:hAnsi="Times New Roman"/>
          <w:sz w:val="20"/>
        </w:rPr>
        <w:t>17.32</w:t>
      </w:r>
      <w:proofErr w:type="gramStart"/>
      <w:r>
        <w:rPr>
          <w:rFonts w:ascii="Times New Roman" w:hAnsi="Times New Roman"/>
          <w:sz w:val="20"/>
        </w:rPr>
        <w:t xml:space="preserve"> </w:t>
      </w:r>
      <w:r w:rsidRPr="0042597E">
        <w:rPr>
          <w:rFonts w:ascii="Times New Roman" w:hAnsi="Times New Roman"/>
          <w:b/>
          <w:sz w:val="20"/>
        </w:rPr>
        <w:t>В</w:t>
      </w:r>
      <w:proofErr w:type="gramEnd"/>
      <w:r w:rsidRPr="0042597E">
        <w:rPr>
          <w:rFonts w:ascii="Times New Roman" w:hAnsi="Times New Roman"/>
          <w:b/>
          <w:sz w:val="20"/>
        </w:rPr>
        <w:t xml:space="preserve"> комнате для свиданий в ИВС следует устанавливать стол шириной не менее метра с барьером по середине стола высотой 20 см. Снизу стол следует укреплять сплошной перегородкой от пола до крышки.</w:t>
      </w:r>
    </w:p>
    <w:p w:rsidR="00E41896" w:rsidRDefault="002C0CA3">
      <w:pPr>
        <w:widowControl/>
        <w:ind w:firstLine="284"/>
        <w:jc w:val="both"/>
        <w:rPr>
          <w:rFonts w:ascii="Times New Roman" w:hAnsi="Times New Roman"/>
          <w:sz w:val="20"/>
        </w:rPr>
      </w:pPr>
      <w:r>
        <w:rPr>
          <w:rFonts w:ascii="Times New Roman" w:hAnsi="Times New Roman"/>
          <w:sz w:val="20"/>
        </w:rPr>
        <w:t>С одной стороны стола в необходимом количестве должны быть стулья для посетителей, с противоположной стороны - наглухо прикрепленные к полу табуретки для задержанных и арестованных. Стол сотрудника милиции необходимо устанавливать в торец к столу для лиц, находящихся на свидании.</w:t>
      </w:r>
    </w:p>
    <w:p w:rsidR="00E41896" w:rsidRDefault="00E41896">
      <w:pPr>
        <w:widowControl/>
        <w:ind w:firstLine="284"/>
        <w:jc w:val="both"/>
        <w:rPr>
          <w:rFonts w:ascii="Times New Roman" w:hAnsi="Times New Roman"/>
          <w:sz w:val="20"/>
        </w:rPr>
      </w:pPr>
    </w:p>
    <w:p w:rsidR="00E41896" w:rsidRDefault="002C0CA3">
      <w:pPr>
        <w:pStyle w:val="Heading"/>
        <w:widowControl/>
        <w:ind w:firstLine="284"/>
        <w:jc w:val="center"/>
        <w:rPr>
          <w:rFonts w:ascii="Times New Roman" w:hAnsi="Times New Roman"/>
          <w:sz w:val="20"/>
        </w:rPr>
      </w:pPr>
      <w:r>
        <w:rPr>
          <w:rFonts w:ascii="Times New Roman" w:hAnsi="Times New Roman"/>
          <w:sz w:val="20"/>
        </w:rPr>
        <w:t xml:space="preserve">Дежурные части </w:t>
      </w:r>
    </w:p>
    <w:p w:rsidR="00E41896" w:rsidRDefault="00E41896">
      <w:pPr>
        <w:widowControl/>
        <w:ind w:firstLine="284"/>
        <w:jc w:val="both"/>
        <w:rPr>
          <w:rFonts w:ascii="Times New Roman" w:hAnsi="Times New Roman"/>
          <w:sz w:val="20"/>
        </w:rPr>
      </w:pPr>
    </w:p>
    <w:p w:rsidR="00E41896" w:rsidRDefault="002C0CA3">
      <w:pPr>
        <w:widowControl/>
        <w:ind w:firstLine="284"/>
        <w:jc w:val="both"/>
        <w:rPr>
          <w:rFonts w:ascii="Times New Roman" w:hAnsi="Times New Roman"/>
          <w:sz w:val="20"/>
        </w:rPr>
      </w:pPr>
      <w:r>
        <w:rPr>
          <w:rFonts w:ascii="Times New Roman" w:hAnsi="Times New Roman"/>
          <w:sz w:val="20"/>
        </w:rPr>
        <w:t>17.33 Дежурные части в специализированных учреждениях милиции должны размещаться в противоположной стороне от камерных (палатных) помещений.</w:t>
      </w:r>
    </w:p>
    <w:p w:rsidR="00E41896" w:rsidRPr="00F2044F" w:rsidRDefault="002C0CA3">
      <w:pPr>
        <w:widowControl/>
        <w:ind w:firstLine="284"/>
        <w:jc w:val="both"/>
        <w:rPr>
          <w:rFonts w:ascii="Times New Roman" w:hAnsi="Times New Roman"/>
          <w:color w:val="FF0000"/>
          <w:sz w:val="20"/>
        </w:rPr>
      </w:pPr>
      <w:proofErr w:type="gramStart"/>
      <w:r>
        <w:rPr>
          <w:rFonts w:ascii="Times New Roman" w:hAnsi="Times New Roman"/>
          <w:sz w:val="20"/>
        </w:rPr>
        <w:t xml:space="preserve">В специализированных учреждениях милиции их следует предусматривать в составе: помещение (комната) дежурного, аппаратная, комнаты хранения и чистки оружия (только для отдельно стоящих ИВС), </w:t>
      </w:r>
      <w:r w:rsidRPr="00F2044F">
        <w:rPr>
          <w:rFonts w:ascii="Times New Roman" w:hAnsi="Times New Roman"/>
          <w:color w:val="FF0000"/>
          <w:sz w:val="20"/>
        </w:rPr>
        <w:t>комнаты отдыха, подогрева и приема пищи дежурной смены.</w:t>
      </w:r>
      <w:proofErr w:type="gramEnd"/>
    </w:p>
    <w:p w:rsidR="00E41896" w:rsidRPr="0042597E" w:rsidRDefault="002C0CA3">
      <w:pPr>
        <w:widowControl/>
        <w:ind w:firstLine="284"/>
        <w:jc w:val="both"/>
        <w:rPr>
          <w:rFonts w:ascii="Times New Roman" w:hAnsi="Times New Roman"/>
          <w:i/>
          <w:sz w:val="20"/>
        </w:rPr>
      </w:pPr>
      <w:proofErr w:type="gramStart"/>
      <w:r w:rsidRPr="0042597E">
        <w:rPr>
          <w:rFonts w:ascii="Times New Roman" w:hAnsi="Times New Roman"/>
          <w:i/>
          <w:sz w:val="20"/>
        </w:rPr>
        <w:t>В непосредственном примыкании к дежурной части следует предусматривать санпропускник, комнату медицинского осмотри или кабинет медицинского работника, кладовую хранения вещей задержанных (административно арестованных, доставленных), изоляторы для вновь поступивших (только для специального приемника и приемника-распределителя), комнату обыска (за исключением медицинского вытрезвителя).</w:t>
      </w:r>
      <w:proofErr w:type="gramEnd"/>
    </w:p>
    <w:p w:rsidR="00E41896" w:rsidRDefault="002C0CA3">
      <w:pPr>
        <w:widowControl/>
        <w:ind w:firstLine="284"/>
        <w:jc w:val="both"/>
        <w:rPr>
          <w:rFonts w:ascii="Times New Roman" w:hAnsi="Times New Roman"/>
          <w:sz w:val="20"/>
        </w:rPr>
      </w:pPr>
      <w:r>
        <w:rPr>
          <w:rFonts w:ascii="Times New Roman" w:hAnsi="Times New Roman"/>
          <w:sz w:val="20"/>
        </w:rPr>
        <w:t xml:space="preserve">Помещение дежурного следует располагать таким образом, чтобы дежурный мог визуально контролировать вход в здание, въезд на территорию учреждения, входы в изоляторы для вновь </w:t>
      </w:r>
      <w:proofErr w:type="gramStart"/>
      <w:r>
        <w:rPr>
          <w:rFonts w:ascii="Times New Roman" w:hAnsi="Times New Roman"/>
          <w:sz w:val="20"/>
        </w:rPr>
        <w:t>поступивших</w:t>
      </w:r>
      <w:proofErr w:type="gramEnd"/>
      <w:r>
        <w:rPr>
          <w:rFonts w:ascii="Times New Roman" w:hAnsi="Times New Roman"/>
          <w:sz w:val="20"/>
        </w:rPr>
        <w:t>.</w:t>
      </w:r>
    </w:p>
    <w:p w:rsidR="00E41896" w:rsidRDefault="002C0CA3">
      <w:pPr>
        <w:widowControl/>
        <w:ind w:firstLine="284"/>
        <w:jc w:val="both"/>
        <w:rPr>
          <w:rFonts w:ascii="Times New Roman" w:hAnsi="Times New Roman"/>
          <w:sz w:val="20"/>
        </w:rPr>
      </w:pPr>
      <w:r>
        <w:rPr>
          <w:rFonts w:ascii="Times New Roman" w:hAnsi="Times New Roman"/>
          <w:sz w:val="20"/>
        </w:rPr>
        <w:t>17.34 Комнаты дежурных специализированных учреждений милиции должны быть оборудованы письменными столами, рабочими креслами и стульями, металлическими шкафами или сейфами для хранения служебных документов.</w:t>
      </w:r>
    </w:p>
    <w:p w:rsidR="00E41896" w:rsidRPr="0042597E" w:rsidRDefault="002C0CA3">
      <w:pPr>
        <w:widowControl/>
        <w:ind w:firstLine="284"/>
        <w:jc w:val="both"/>
        <w:rPr>
          <w:rFonts w:ascii="Times New Roman" w:hAnsi="Times New Roman"/>
          <w:i/>
          <w:sz w:val="20"/>
        </w:rPr>
      </w:pPr>
      <w:r>
        <w:rPr>
          <w:rFonts w:ascii="Times New Roman" w:hAnsi="Times New Roman"/>
          <w:sz w:val="20"/>
        </w:rPr>
        <w:t>17.35</w:t>
      </w:r>
      <w:proofErr w:type="gramStart"/>
      <w:r>
        <w:rPr>
          <w:rFonts w:ascii="Times New Roman" w:hAnsi="Times New Roman"/>
          <w:sz w:val="20"/>
        </w:rPr>
        <w:t xml:space="preserve"> </w:t>
      </w:r>
      <w:r w:rsidRPr="0042597E">
        <w:rPr>
          <w:rFonts w:ascii="Times New Roman" w:hAnsi="Times New Roman"/>
          <w:i/>
          <w:sz w:val="20"/>
        </w:rPr>
        <w:t>В</w:t>
      </w:r>
      <w:proofErr w:type="gramEnd"/>
      <w:r w:rsidRPr="0042597E">
        <w:rPr>
          <w:rFonts w:ascii="Times New Roman" w:hAnsi="Times New Roman"/>
          <w:i/>
          <w:sz w:val="20"/>
        </w:rPr>
        <w:t xml:space="preserve"> приемниках-распределителях рядом с дежурной частью следует располагать дополнительно фотолабораторию, комнату гостиничного типа для обратившихся за помощью  в связи с утратой документов, денег, вещей и комнату гостиничного типа для конвоя, прибывшего из других регионов.</w:t>
      </w:r>
    </w:p>
    <w:p w:rsidR="00E41896" w:rsidRDefault="002C0CA3">
      <w:pPr>
        <w:widowControl/>
        <w:ind w:firstLine="284"/>
        <w:jc w:val="both"/>
        <w:rPr>
          <w:rFonts w:ascii="Times New Roman" w:hAnsi="Times New Roman"/>
          <w:sz w:val="20"/>
        </w:rPr>
      </w:pPr>
      <w:r>
        <w:rPr>
          <w:rFonts w:ascii="Times New Roman" w:hAnsi="Times New Roman"/>
          <w:sz w:val="20"/>
        </w:rPr>
        <w:lastRenderedPageBreak/>
        <w:t xml:space="preserve">17.36 Комната обыска оборудуется письменным столом, столом для обыска  шириной 1,0 м на половину длины комнаты и поисковым </w:t>
      </w:r>
      <w:proofErr w:type="spellStart"/>
      <w:r>
        <w:rPr>
          <w:rFonts w:ascii="Times New Roman" w:hAnsi="Times New Roman"/>
          <w:sz w:val="20"/>
        </w:rPr>
        <w:t>металлообнаружителем</w:t>
      </w:r>
      <w:proofErr w:type="spellEnd"/>
      <w:r>
        <w:rPr>
          <w:rFonts w:ascii="Times New Roman" w:hAnsi="Times New Roman"/>
          <w:sz w:val="20"/>
        </w:rPr>
        <w:t>.</w:t>
      </w:r>
    </w:p>
    <w:p w:rsidR="00E41896" w:rsidRDefault="002C0CA3">
      <w:pPr>
        <w:widowControl/>
        <w:ind w:firstLine="284"/>
        <w:jc w:val="both"/>
        <w:rPr>
          <w:rFonts w:ascii="Times New Roman" w:hAnsi="Times New Roman"/>
          <w:sz w:val="20"/>
        </w:rPr>
      </w:pPr>
      <w:r>
        <w:rPr>
          <w:rFonts w:ascii="Times New Roman" w:hAnsi="Times New Roman"/>
          <w:sz w:val="20"/>
        </w:rPr>
        <w:t>17.37</w:t>
      </w:r>
      <w:proofErr w:type="gramStart"/>
      <w:r>
        <w:rPr>
          <w:rFonts w:ascii="Times New Roman" w:hAnsi="Times New Roman"/>
          <w:sz w:val="20"/>
        </w:rPr>
        <w:t xml:space="preserve"> П</w:t>
      </w:r>
      <w:proofErr w:type="gramEnd"/>
      <w:r>
        <w:rPr>
          <w:rFonts w:ascii="Times New Roman" w:hAnsi="Times New Roman"/>
          <w:sz w:val="20"/>
        </w:rPr>
        <w:t xml:space="preserve">ри комнатах обыска в ИВС необходимо предусматривать одиночные кабины-боксы. </w:t>
      </w:r>
      <w:r w:rsidRPr="0042597E">
        <w:rPr>
          <w:rFonts w:ascii="Times New Roman" w:hAnsi="Times New Roman"/>
          <w:b/>
          <w:sz w:val="20"/>
        </w:rPr>
        <w:t xml:space="preserve">Кабины-боксы должны быть длиной 1,2-1,0 м и шириной 1,0-0,8 м, без окон и разделяются между собой кирпичными перегородками толщиной 12 см. </w:t>
      </w:r>
      <w:r>
        <w:rPr>
          <w:rFonts w:ascii="Times New Roman" w:hAnsi="Times New Roman"/>
          <w:sz w:val="20"/>
        </w:rPr>
        <w:t>На всю ширину кабин-боксов устраиваются сиденья, прикрепляемые наглухо к полу и стенам.</w:t>
      </w:r>
    </w:p>
    <w:p w:rsidR="00E41896" w:rsidRDefault="002C0CA3">
      <w:pPr>
        <w:widowControl/>
        <w:ind w:firstLine="284"/>
        <w:jc w:val="both"/>
        <w:rPr>
          <w:rFonts w:ascii="Times New Roman" w:hAnsi="Times New Roman"/>
          <w:sz w:val="20"/>
        </w:rPr>
      </w:pPr>
      <w:r>
        <w:rPr>
          <w:rFonts w:ascii="Times New Roman" w:hAnsi="Times New Roman"/>
          <w:sz w:val="20"/>
        </w:rPr>
        <w:t>17.38 Двери в кабинах-боксах следует устанавливать камерного типа с глазками, без окон.</w:t>
      </w:r>
    </w:p>
    <w:p w:rsidR="00E41896" w:rsidRDefault="002C0CA3">
      <w:pPr>
        <w:widowControl/>
        <w:ind w:firstLine="284"/>
        <w:jc w:val="both"/>
        <w:rPr>
          <w:rFonts w:ascii="Times New Roman" w:hAnsi="Times New Roman"/>
          <w:sz w:val="20"/>
        </w:rPr>
      </w:pPr>
      <w:r>
        <w:rPr>
          <w:rFonts w:ascii="Times New Roman" w:hAnsi="Times New Roman"/>
          <w:sz w:val="20"/>
        </w:rPr>
        <w:t>17.39 Размещение и оборудование комнат хранения и чистки оружия следует проектировать в соответствии с п. п. 6.14-6.20.</w:t>
      </w:r>
    </w:p>
    <w:p w:rsidR="00E41896" w:rsidRDefault="002C0CA3">
      <w:pPr>
        <w:pStyle w:val="Heading"/>
        <w:widowControl/>
        <w:ind w:firstLine="284"/>
        <w:jc w:val="center"/>
        <w:rPr>
          <w:rFonts w:ascii="Times New Roman" w:hAnsi="Times New Roman"/>
          <w:sz w:val="20"/>
        </w:rPr>
      </w:pPr>
      <w:r>
        <w:rPr>
          <w:rFonts w:ascii="Times New Roman" w:hAnsi="Times New Roman"/>
          <w:sz w:val="20"/>
        </w:rPr>
        <w:t xml:space="preserve">Контрольно-пропускные пункты </w:t>
      </w:r>
    </w:p>
    <w:p w:rsidR="00E41896" w:rsidRDefault="00E41896">
      <w:pPr>
        <w:widowControl/>
        <w:ind w:firstLine="284"/>
        <w:jc w:val="both"/>
        <w:rPr>
          <w:rFonts w:ascii="Times New Roman" w:hAnsi="Times New Roman"/>
          <w:sz w:val="20"/>
        </w:rPr>
      </w:pPr>
    </w:p>
    <w:p w:rsidR="00E41896" w:rsidRDefault="002C0CA3">
      <w:pPr>
        <w:widowControl/>
        <w:ind w:firstLine="284"/>
        <w:jc w:val="both"/>
        <w:rPr>
          <w:rFonts w:ascii="Times New Roman" w:hAnsi="Times New Roman"/>
          <w:sz w:val="20"/>
        </w:rPr>
      </w:pPr>
      <w:r>
        <w:rPr>
          <w:rFonts w:ascii="Times New Roman" w:hAnsi="Times New Roman"/>
          <w:sz w:val="20"/>
        </w:rPr>
        <w:t>17.41 КПП в ИВС, специальных приемниках и приемниках-распределителях  следует проектировать в составе: помещение постового милиционера площадью не менее 8 м</w:t>
      </w:r>
      <w:r w:rsidR="00E368EC">
        <w:rPr>
          <w:rFonts w:ascii="Times New Roman" w:hAnsi="Times New Roman"/>
          <w:noProof/>
          <w:position w:val="-4"/>
          <w:sz w:val="20"/>
        </w:rPr>
        <w:drawing>
          <wp:inline distT="0" distB="0" distL="0" distR="0">
            <wp:extent cx="95250" cy="190500"/>
            <wp:effectExtent l="19050" t="0" r="0"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r>
        <w:rPr>
          <w:rFonts w:ascii="Times New Roman" w:hAnsi="Times New Roman"/>
          <w:sz w:val="20"/>
        </w:rPr>
        <w:t xml:space="preserve">  и пропускного коридора площадью 4-5 м</w:t>
      </w:r>
      <w:r w:rsidR="00E368EC">
        <w:rPr>
          <w:rFonts w:ascii="Times New Roman" w:hAnsi="Times New Roman"/>
          <w:noProof/>
          <w:sz w:val="20"/>
        </w:rPr>
        <w:drawing>
          <wp:inline distT="0" distB="0" distL="0" distR="0">
            <wp:extent cx="95250" cy="190500"/>
            <wp:effectExtent l="1905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r>
        <w:rPr>
          <w:rFonts w:ascii="Times New Roman" w:hAnsi="Times New Roman"/>
          <w:sz w:val="20"/>
        </w:rPr>
        <w:t>.</w:t>
      </w:r>
    </w:p>
    <w:p w:rsidR="00E41896" w:rsidRDefault="00E41896">
      <w:pPr>
        <w:widowControl/>
        <w:ind w:firstLine="284"/>
        <w:jc w:val="both"/>
        <w:rPr>
          <w:rFonts w:ascii="Times New Roman" w:hAnsi="Times New Roman"/>
          <w:sz w:val="20"/>
        </w:rPr>
      </w:pPr>
    </w:p>
    <w:p w:rsidR="00E41896" w:rsidRDefault="002C0CA3">
      <w:pPr>
        <w:pStyle w:val="Heading"/>
        <w:widowControl/>
        <w:ind w:firstLine="284"/>
        <w:jc w:val="center"/>
        <w:rPr>
          <w:rFonts w:ascii="Times New Roman" w:hAnsi="Times New Roman"/>
          <w:sz w:val="20"/>
        </w:rPr>
      </w:pPr>
      <w:r>
        <w:rPr>
          <w:rFonts w:ascii="Times New Roman" w:hAnsi="Times New Roman"/>
          <w:sz w:val="20"/>
        </w:rPr>
        <w:t xml:space="preserve">Помещения вспомогательного и обслуживающего </w:t>
      </w:r>
    </w:p>
    <w:p w:rsidR="00E41896" w:rsidRDefault="002C0CA3">
      <w:pPr>
        <w:pStyle w:val="Heading"/>
        <w:widowControl/>
        <w:ind w:firstLine="284"/>
        <w:jc w:val="center"/>
        <w:rPr>
          <w:rFonts w:ascii="Times New Roman" w:hAnsi="Times New Roman"/>
          <w:sz w:val="20"/>
        </w:rPr>
      </w:pPr>
      <w:r>
        <w:rPr>
          <w:rFonts w:ascii="Times New Roman" w:hAnsi="Times New Roman"/>
          <w:sz w:val="20"/>
        </w:rPr>
        <w:t xml:space="preserve">назначения </w:t>
      </w:r>
    </w:p>
    <w:p w:rsidR="00E41896" w:rsidRDefault="00E41896">
      <w:pPr>
        <w:widowControl/>
        <w:ind w:firstLine="284"/>
        <w:jc w:val="both"/>
        <w:rPr>
          <w:rFonts w:ascii="Times New Roman" w:hAnsi="Times New Roman"/>
          <w:sz w:val="20"/>
        </w:rPr>
      </w:pPr>
    </w:p>
    <w:p w:rsidR="00E41896" w:rsidRDefault="002C0CA3">
      <w:pPr>
        <w:widowControl/>
        <w:ind w:firstLine="284"/>
        <w:jc w:val="both"/>
        <w:rPr>
          <w:rFonts w:ascii="Times New Roman" w:hAnsi="Times New Roman"/>
          <w:sz w:val="20"/>
        </w:rPr>
      </w:pPr>
      <w:r>
        <w:rPr>
          <w:rFonts w:ascii="Times New Roman" w:hAnsi="Times New Roman"/>
          <w:sz w:val="20"/>
        </w:rPr>
        <w:t>17.42 Профилактические кабинеты должны оборудоваться стульями, книжными шкафами, канцелярскими столами и столиками для газет и журналов.</w:t>
      </w:r>
    </w:p>
    <w:p w:rsidR="00E41896" w:rsidRDefault="002C0CA3">
      <w:pPr>
        <w:widowControl/>
        <w:ind w:firstLine="284"/>
        <w:jc w:val="both"/>
        <w:rPr>
          <w:rFonts w:ascii="Times New Roman" w:hAnsi="Times New Roman"/>
          <w:sz w:val="20"/>
        </w:rPr>
      </w:pPr>
      <w:r>
        <w:rPr>
          <w:rFonts w:ascii="Times New Roman" w:hAnsi="Times New Roman"/>
          <w:sz w:val="20"/>
        </w:rPr>
        <w:t>17.43 Комнаты психологической разгрузки должны оборудоваться креслами, диванами, телевизором, столиками для газет и литературы, аквариумами, цветочницами.</w:t>
      </w:r>
    </w:p>
    <w:p w:rsidR="00E41896" w:rsidRDefault="002C0CA3">
      <w:pPr>
        <w:widowControl/>
        <w:ind w:firstLine="284"/>
        <w:jc w:val="both"/>
        <w:rPr>
          <w:rFonts w:ascii="Times New Roman" w:hAnsi="Times New Roman"/>
          <w:sz w:val="20"/>
        </w:rPr>
      </w:pPr>
      <w:r>
        <w:rPr>
          <w:rFonts w:ascii="Times New Roman" w:hAnsi="Times New Roman"/>
          <w:sz w:val="20"/>
        </w:rPr>
        <w:t>Весь интерьер должен быть выдержан в мягких спокойных тонах.</w:t>
      </w:r>
    </w:p>
    <w:p w:rsidR="00E41896" w:rsidRPr="001068F7" w:rsidRDefault="002C0CA3">
      <w:pPr>
        <w:widowControl/>
        <w:ind w:firstLine="284"/>
        <w:jc w:val="both"/>
        <w:rPr>
          <w:rFonts w:ascii="Times New Roman" w:hAnsi="Times New Roman"/>
          <w:i/>
          <w:sz w:val="20"/>
        </w:rPr>
      </w:pPr>
      <w:r w:rsidRPr="001068F7">
        <w:rPr>
          <w:rFonts w:ascii="Times New Roman" w:hAnsi="Times New Roman"/>
          <w:i/>
          <w:sz w:val="20"/>
        </w:rPr>
        <w:t xml:space="preserve">17.44 Комнаты для личного состава должны оборудоваться стационарными электрическими плитами, холодильником, раковинами, столами, стульями. </w:t>
      </w:r>
    </w:p>
    <w:p w:rsidR="00E41896" w:rsidRDefault="002C0CA3">
      <w:pPr>
        <w:widowControl/>
        <w:ind w:firstLine="284"/>
        <w:jc w:val="both"/>
        <w:rPr>
          <w:rFonts w:ascii="Times New Roman" w:hAnsi="Times New Roman"/>
          <w:sz w:val="20"/>
        </w:rPr>
      </w:pPr>
      <w:r>
        <w:rPr>
          <w:rFonts w:ascii="Times New Roman" w:hAnsi="Times New Roman"/>
          <w:sz w:val="20"/>
        </w:rPr>
        <w:t>Поверхность стен, перегородок и других конструкций, выполненных из горючих материалов, следует изолировать негорючими материалами в местах установки стационарных электрических плит. Изоляция должна выступать за габариты электроплиты на 10 см. Электроплита должна устанавливаться на негорючем материале.</w:t>
      </w:r>
    </w:p>
    <w:p w:rsidR="00E41896" w:rsidRDefault="002C0CA3">
      <w:pPr>
        <w:widowControl/>
        <w:ind w:firstLine="284"/>
        <w:jc w:val="both"/>
        <w:rPr>
          <w:rFonts w:ascii="Times New Roman" w:hAnsi="Times New Roman"/>
          <w:sz w:val="20"/>
        </w:rPr>
      </w:pPr>
      <w:r>
        <w:rPr>
          <w:rFonts w:ascii="Times New Roman" w:hAnsi="Times New Roman"/>
          <w:sz w:val="20"/>
        </w:rPr>
        <w:t>17.45 Комнаты для хранения одежды (бытовые комнаты) должны оборудоваться индивидуальными шкафами (ячейками) или вешалками, умывальниками, гладильными столами, утюгами и зеркалами-трюмо.</w:t>
      </w:r>
    </w:p>
    <w:p w:rsidR="00E41896" w:rsidRPr="001068F7" w:rsidRDefault="002C0CA3">
      <w:pPr>
        <w:widowControl/>
        <w:ind w:firstLine="284"/>
        <w:jc w:val="both"/>
        <w:rPr>
          <w:rFonts w:ascii="Times New Roman" w:hAnsi="Times New Roman"/>
          <w:b/>
          <w:sz w:val="20"/>
        </w:rPr>
      </w:pPr>
      <w:r w:rsidRPr="001068F7">
        <w:rPr>
          <w:rFonts w:ascii="Times New Roman" w:hAnsi="Times New Roman"/>
          <w:i/>
          <w:sz w:val="20"/>
        </w:rPr>
        <w:t>17.46</w:t>
      </w:r>
      <w:proofErr w:type="gramStart"/>
      <w:r w:rsidRPr="001068F7">
        <w:rPr>
          <w:rFonts w:ascii="Times New Roman" w:hAnsi="Times New Roman"/>
          <w:i/>
          <w:sz w:val="20"/>
        </w:rPr>
        <w:t xml:space="preserve"> В</w:t>
      </w:r>
      <w:proofErr w:type="gramEnd"/>
      <w:r w:rsidRPr="001068F7">
        <w:rPr>
          <w:rFonts w:ascii="Times New Roman" w:hAnsi="Times New Roman"/>
          <w:i/>
          <w:sz w:val="20"/>
        </w:rPr>
        <w:t xml:space="preserve"> ИВС, специальных приемниках и приемниках-распределителях комнаты подогрева пищи, хранения посуды и термосов необходимо оборудовать трапом, стационарными электроплитами, бытовыми холодильниками,</w:t>
      </w:r>
      <w:r>
        <w:rPr>
          <w:rFonts w:ascii="Times New Roman" w:hAnsi="Times New Roman"/>
          <w:sz w:val="20"/>
        </w:rPr>
        <w:t xml:space="preserve"> </w:t>
      </w:r>
      <w:proofErr w:type="spellStart"/>
      <w:r w:rsidRPr="001068F7">
        <w:rPr>
          <w:rFonts w:ascii="Times New Roman" w:hAnsi="Times New Roman"/>
          <w:b/>
          <w:sz w:val="20"/>
        </w:rPr>
        <w:t>трехгнездовой</w:t>
      </w:r>
      <w:proofErr w:type="spellEnd"/>
      <w:r w:rsidRPr="001068F7">
        <w:rPr>
          <w:rFonts w:ascii="Times New Roman" w:hAnsi="Times New Roman"/>
          <w:b/>
          <w:sz w:val="20"/>
        </w:rPr>
        <w:t xml:space="preserve"> ванной для мытья посуды, стеллажами с поддоном для хранения термосов и раковиной.</w:t>
      </w:r>
    </w:p>
    <w:p w:rsidR="00E41896" w:rsidRDefault="002C0CA3">
      <w:pPr>
        <w:widowControl/>
        <w:ind w:firstLine="284"/>
        <w:jc w:val="both"/>
        <w:rPr>
          <w:rFonts w:ascii="Times New Roman" w:hAnsi="Times New Roman"/>
          <w:sz w:val="20"/>
        </w:rPr>
      </w:pPr>
      <w:r>
        <w:rPr>
          <w:rFonts w:ascii="Times New Roman" w:hAnsi="Times New Roman"/>
          <w:sz w:val="20"/>
        </w:rPr>
        <w:t xml:space="preserve">17.47 Здания специализированных учреждений </w:t>
      </w:r>
      <w:r w:rsidRPr="001068F7">
        <w:rPr>
          <w:rFonts w:ascii="Times New Roman" w:hAnsi="Times New Roman"/>
          <w:i/>
          <w:sz w:val="20"/>
        </w:rPr>
        <w:t xml:space="preserve">милиции в </w:t>
      </w:r>
      <w:proofErr w:type="gramStart"/>
      <w:r w:rsidRPr="001068F7">
        <w:rPr>
          <w:rFonts w:ascii="Times New Roman" w:hAnsi="Times New Roman"/>
          <w:i/>
          <w:sz w:val="20"/>
        </w:rPr>
        <w:t>три и более этажей</w:t>
      </w:r>
      <w:proofErr w:type="gramEnd"/>
      <w:r w:rsidRPr="001068F7">
        <w:rPr>
          <w:rFonts w:ascii="Times New Roman" w:hAnsi="Times New Roman"/>
          <w:i/>
          <w:sz w:val="20"/>
        </w:rPr>
        <w:t xml:space="preserve"> должны быть оборудованы грузовыми подъемниками для подачи пищи</w:t>
      </w:r>
      <w:r>
        <w:rPr>
          <w:rFonts w:ascii="Times New Roman" w:hAnsi="Times New Roman"/>
          <w:sz w:val="20"/>
        </w:rPr>
        <w:t>.</w:t>
      </w:r>
    </w:p>
    <w:p w:rsidR="00E41896" w:rsidRPr="001068F7" w:rsidRDefault="002C0CA3">
      <w:pPr>
        <w:widowControl/>
        <w:ind w:firstLine="284"/>
        <w:jc w:val="both"/>
        <w:rPr>
          <w:rFonts w:ascii="Times New Roman" w:hAnsi="Times New Roman"/>
          <w:b/>
          <w:sz w:val="20"/>
        </w:rPr>
      </w:pPr>
      <w:r w:rsidRPr="001068F7">
        <w:rPr>
          <w:rFonts w:ascii="Times New Roman" w:hAnsi="Times New Roman"/>
          <w:b/>
          <w:sz w:val="20"/>
        </w:rPr>
        <w:t>17.52</w:t>
      </w:r>
      <w:proofErr w:type="gramStart"/>
      <w:r w:rsidRPr="001068F7">
        <w:rPr>
          <w:rFonts w:ascii="Times New Roman" w:hAnsi="Times New Roman"/>
          <w:b/>
          <w:sz w:val="20"/>
        </w:rPr>
        <w:t xml:space="preserve"> В</w:t>
      </w:r>
      <w:proofErr w:type="gramEnd"/>
      <w:r w:rsidRPr="001068F7">
        <w:rPr>
          <w:rFonts w:ascii="Times New Roman" w:hAnsi="Times New Roman"/>
          <w:b/>
          <w:sz w:val="20"/>
        </w:rPr>
        <w:t xml:space="preserve"> специализированных учреждениях милиции все кладовые следует располагать изолированно от блока камерных помещений.</w:t>
      </w:r>
    </w:p>
    <w:p w:rsidR="00E41896" w:rsidRDefault="00E41896">
      <w:pPr>
        <w:widowControl/>
        <w:ind w:firstLine="284"/>
        <w:jc w:val="both"/>
        <w:rPr>
          <w:rFonts w:ascii="Times New Roman" w:hAnsi="Times New Roman"/>
          <w:sz w:val="20"/>
        </w:rPr>
      </w:pPr>
    </w:p>
    <w:p w:rsidR="00E41896" w:rsidRDefault="002C0CA3">
      <w:pPr>
        <w:pStyle w:val="Heading"/>
        <w:widowControl/>
        <w:ind w:firstLine="284"/>
        <w:jc w:val="center"/>
        <w:rPr>
          <w:rFonts w:ascii="Times New Roman" w:hAnsi="Times New Roman"/>
          <w:sz w:val="20"/>
        </w:rPr>
      </w:pPr>
      <w:r>
        <w:rPr>
          <w:rFonts w:ascii="Times New Roman" w:hAnsi="Times New Roman"/>
          <w:sz w:val="20"/>
        </w:rPr>
        <w:t xml:space="preserve">18 Общестроительные конструктивные требования </w:t>
      </w:r>
    </w:p>
    <w:p w:rsidR="00E41896" w:rsidRDefault="00E41896">
      <w:pPr>
        <w:widowControl/>
        <w:ind w:firstLine="284"/>
        <w:jc w:val="both"/>
        <w:rPr>
          <w:rFonts w:ascii="Times New Roman" w:hAnsi="Times New Roman"/>
          <w:sz w:val="20"/>
        </w:rPr>
      </w:pPr>
    </w:p>
    <w:p w:rsidR="00E41896" w:rsidRDefault="002C0CA3">
      <w:pPr>
        <w:widowControl/>
        <w:ind w:firstLine="284"/>
        <w:jc w:val="both"/>
        <w:rPr>
          <w:rFonts w:ascii="Times New Roman" w:hAnsi="Times New Roman"/>
          <w:sz w:val="20"/>
        </w:rPr>
      </w:pPr>
      <w:r>
        <w:rPr>
          <w:rFonts w:ascii="Times New Roman" w:hAnsi="Times New Roman"/>
          <w:sz w:val="20"/>
        </w:rPr>
        <w:t>18.1 Наружные стены следует, как правило, проектировать из полнотелого кирпича или каменных и бетонных конструкций.</w:t>
      </w:r>
    </w:p>
    <w:p w:rsidR="00E41896" w:rsidRDefault="002C0CA3">
      <w:pPr>
        <w:widowControl/>
        <w:ind w:firstLine="284"/>
        <w:jc w:val="both"/>
        <w:rPr>
          <w:rFonts w:ascii="Times New Roman" w:hAnsi="Times New Roman"/>
          <w:sz w:val="20"/>
        </w:rPr>
      </w:pPr>
      <w:r>
        <w:rPr>
          <w:rFonts w:ascii="Times New Roman" w:hAnsi="Times New Roman"/>
          <w:sz w:val="20"/>
        </w:rPr>
        <w:t>Покрытия и перекрытия во всех зданиях специализированных учреждений милиции предусматривать сборные или монолитные железобетонные.</w:t>
      </w:r>
    </w:p>
    <w:p w:rsidR="00E41896" w:rsidRDefault="002C0CA3">
      <w:pPr>
        <w:widowControl/>
        <w:ind w:firstLine="284"/>
        <w:jc w:val="both"/>
        <w:rPr>
          <w:rFonts w:ascii="Times New Roman" w:hAnsi="Times New Roman"/>
          <w:sz w:val="20"/>
        </w:rPr>
      </w:pPr>
      <w:r>
        <w:rPr>
          <w:rFonts w:ascii="Times New Roman" w:hAnsi="Times New Roman"/>
          <w:sz w:val="20"/>
        </w:rPr>
        <w:t>Внутренние стены камер должны выполняться из полнотелого кирпича толщиной не менее 38 см. При меньшей толщине стены необходимо армировать. В зданиях каркасной конструкции камеры следует отделять друг от друга и от соседних помещений железобетонными перегородками (при невозможности устройства кирпичных стен).</w:t>
      </w:r>
    </w:p>
    <w:p w:rsidR="00E41896" w:rsidRDefault="002C0CA3">
      <w:pPr>
        <w:widowControl/>
        <w:ind w:firstLine="284"/>
        <w:jc w:val="both"/>
        <w:rPr>
          <w:rFonts w:ascii="Times New Roman" w:hAnsi="Times New Roman"/>
          <w:sz w:val="20"/>
        </w:rPr>
      </w:pPr>
      <w:r>
        <w:rPr>
          <w:rFonts w:ascii="Times New Roman" w:hAnsi="Times New Roman"/>
          <w:sz w:val="20"/>
        </w:rPr>
        <w:t xml:space="preserve">Внутренние поверхности наружных кирпичных стен камер толщиной менее 50 см, </w:t>
      </w:r>
      <w:proofErr w:type="spellStart"/>
      <w:r>
        <w:rPr>
          <w:rFonts w:ascii="Times New Roman" w:hAnsi="Times New Roman"/>
          <w:sz w:val="20"/>
        </w:rPr>
        <w:t>a</w:t>
      </w:r>
      <w:proofErr w:type="spellEnd"/>
      <w:r>
        <w:rPr>
          <w:rFonts w:ascii="Times New Roman" w:hAnsi="Times New Roman"/>
          <w:sz w:val="20"/>
        </w:rPr>
        <w:t xml:space="preserve"> также внутренних стен, отделяющих камеры от служебно-хозяйственных помещений, должны укрепляться арматурной сеткой.</w:t>
      </w:r>
    </w:p>
    <w:p w:rsidR="00E41896" w:rsidRDefault="002C0CA3">
      <w:pPr>
        <w:widowControl/>
        <w:ind w:firstLine="284"/>
        <w:jc w:val="both"/>
        <w:rPr>
          <w:rFonts w:ascii="Times New Roman" w:hAnsi="Times New Roman"/>
          <w:sz w:val="20"/>
        </w:rPr>
      </w:pPr>
      <w:r>
        <w:rPr>
          <w:rFonts w:ascii="Times New Roman" w:hAnsi="Times New Roman"/>
          <w:sz w:val="20"/>
        </w:rPr>
        <w:t xml:space="preserve">18.2 </w:t>
      </w:r>
      <w:r w:rsidRPr="001068F7">
        <w:rPr>
          <w:rFonts w:ascii="Times New Roman" w:hAnsi="Times New Roman"/>
          <w:i/>
          <w:sz w:val="20"/>
        </w:rPr>
        <w:t>Внутренние поверхности стен камер, карцеров и медицинских изоляторов следует штукатурить гладко и окрашивать клеевой краской.</w:t>
      </w:r>
    </w:p>
    <w:p w:rsidR="00E41896" w:rsidRPr="00F2044F" w:rsidRDefault="002C0CA3">
      <w:pPr>
        <w:widowControl/>
        <w:ind w:firstLine="284"/>
        <w:jc w:val="both"/>
        <w:rPr>
          <w:rFonts w:ascii="Times New Roman" w:hAnsi="Times New Roman"/>
          <w:color w:val="FF0000"/>
          <w:sz w:val="20"/>
        </w:rPr>
      </w:pPr>
      <w:r w:rsidRPr="00F2044F">
        <w:rPr>
          <w:rFonts w:ascii="Times New Roman" w:hAnsi="Times New Roman"/>
          <w:color w:val="FF0000"/>
          <w:sz w:val="20"/>
        </w:rPr>
        <w:t xml:space="preserve">18.3 Полы в камерах и карцерах следует  устраивать дощатые </w:t>
      </w:r>
      <w:proofErr w:type="spellStart"/>
      <w:r w:rsidRPr="00F2044F">
        <w:rPr>
          <w:rFonts w:ascii="Times New Roman" w:hAnsi="Times New Roman"/>
          <w:color w:val="FF0000"/>
          <w:sz w:val="20"/>
        </w:rPr>
        <w:t>беспустотные</w:t>
      </w:r>
      <w:proofErr w:type="spellEnd"/>
      <w:r w:rsidRPr="00F2044F">
        <w:rPr>
          <w:rFonts w:ascii="Times New Roman" w:hAnsi="Times New Roman"/>
          <w:color w:val="FF0000"/>
          <w:sz w:val="20"/>
        </w:rPr>
        <w:t xml:space="preserve"> с креплением к </w:t>
      </w:r>
      <w:proofErr w:type="spellStart"/>
      <w:r w:rsidRPr="00F2044F">
        <w:rPr>
          <w:rFonts w:ascii="Times New Roman" w:hAnsi="Times New Roman"/>
          <w:color w:val="FF0000"/>
          <w:sz w:val="20"/>
        </w:rPr>
        <w:t>трапецевидным</w:t>
      </w:r>
      <w:proofErr w:type="spellEnd"/>
      <w:r w:rsidRPr="00F2044F">
        <w:rPr>
          <w:rFonts w:ascii="Times New Roman" w:hAnsi="Times New Roman"/>
          <w:color w:val="FF0000"/>
          <w:sz w:val="20"/>
        </w:rPr>
        <w:t xml:space="preserve"> лагам, </w:t>
      </w:r>
      <w:proofErr w:type="spellStart"/>
      <w:r w:rsidRPr="00F2044F">
        <w:rPr>
          <w:rFonts w:ascii="Times New Roman" w:hAnsi="Times New Roman"/>
          <w:color w:val="FF0000"/>
          <w:sz w:val="20"/>
        </w:rPr>
        <w:t>втопленным</w:t>
      </w:r>
      <w:proofErr w:type="spellEnd"/>
      <w:r w:rsidRPr="00F2044F">
        <w:rPr>
          <w:rFonts w:ascii="Times New Roman" w:hAnsi="Times New Roman"/>
          <w:color w:val="FF0000"/>
          <w:sz w:val="20"/>
        </w:rPr>
        <w:t xml:space="preserve"> в бетонное основание. Полы в медицинских изоляторах и </w:t>
      </w:r>
      <w:r w:rsidRPr="00F2044F">
        <w:rPr>
          <w:rFonts w:ascii="Times New Roman" w:hAnsi="Times New Roman"/>
          <w:color w:val="FF0000"/>
          <w:sz w:val="20"/>
        </w:rPr>
        <w:lastRenderedPageBreak/>
        <w:t xml:space="preserve">палатах медицинских вытрезвителей следует покрывать монолитными водонепроницаемыми материалами. </w:t>
      </w:r>
    </w:p>
    <w:p w:rsidR="00E41896" w:rsidRDefault="002C0CA3">
      <w:pPr>
        <w:widowControl/>
        <w:ind w:firstLine="284"/>
        <w:jc w:val="both"/>
        <w:rPr>
          <w:rFonts w:ascii="Times New Roman" w:hAnsi="Times New Roman"/>
          <w:sz w:val="20"/>
        </w:rPr>
      </w:pPr>
      <w:r>
        <w:rPr>
          <w:rFonts w:ascii="Times New Roman" w:hAnsi="Times New Roman"/>
          <w:sz w:val="20"/>
        </w:rPr>
        <w:t>В служебных помещениях допускается устройство полов из штучного или щитового паркета.</w:t>
      </w:r>
    </w:p>
    <w:p w:rsidR="00E41896" w:rsidRDefault="002C0CA3">
      <w:pPr>
        <w:widowControl/>
        <w:ind w:firstLine="284"/>
        <w:jc w:val="both"/>
        <w:rPr>
          <w:rFonts w:ascii="Times New Roman" w:hAnsi="Times New Roman"/>
          <w:sz w:val="20"/>
        </w:rPr>
      </w:pPr>
      <w:r>
        <w:rPr>
          <w:rFonts w:ascii="Times New Roman" w:hAnsi="Times New Roman"/>
          <w:sz w:val="20"/>
        </w:rPr>
        <w:t xml:space="preserve">В помещениях с влажным режимом полы следует предусматривать из керамической плитки. </w:t>
      </w:r>
    </w:p>
    <w:p w:rsidR="00E41896" w:rsidRDefault="002C0CA3">
      <w:pPr>
        <w:widowControl/>
        <w:ind w:firstLine="284"/>
        <w:jc w:val="both"/>
        <w:rPr>
          <w:rFonts w:ascii="Times New Roman" w:hAnsi="Times New Roman"/>
          <w:sz w:val="20"/>
        </w:rPr>
      </w:pPr>
      <w:r>
        <w:rPr>
          <w:rFonts w:ascii="Times New Roman" w:hAnsi="Times New Roman"/>
          <w:sz w:val="20"/>
        </w:rPr>
        <w:t>18.4</w:t>
      </w:r>
      <w:proofErr w:type="gramStart"/>
      <w:r>
        <w:rPr>
          <w:rFonts w:ascii="Times New Roman" w:hAnsi="Times New Roman"/>
          <w:sz w:val="20"/>
        </w:rPr>
        <w:t xml:space="preserve"> В</w:t>
      </w:r>
      <w:proofErr w:type="gramEnd"/>
      <w:r>
        <w:rPr>
          <w:rFonts w:ascii="Times New Roman" w:hAnsi="Times New Roman"/>
          <w:sz w:val="20"/>
        </w:rPr>
        <w:t xml:space="preserve"> кухонных помещениях с влажным режимом, а также требующих частой влажной уборки стен и перегородок, в помещениях </w:t>
      </w:r>
      <w:proofErr w:type="spellStart"/>
      <w:r>
        <w:rPr>
          <w:rFonts w:ascii="Times New Roman" w:hAnsi="Times New Roman"/>
          <w:sz w:val="20"/>
        </w:rPr>
        <w:t>дезкамер</w:t>
      </w:r>
      <w:proofErr w:type="spellEnd"/>
      <w:r>
        <w:rPr>
          <w:rFonts w:ascii="Times New Roman" w:hAnsi="Times New Roman"/>
          <w:sz w:val="20"/>
        </w:rPr>
        <w:t xml:space="preserve">, душевых, процедурных, перевязочных, комнатах для мойки и хранения посуды и других подобных помещениях следует </w:t>
      </w:r>
      <w:r w:rsidRPr="001068F7">
        <w:rPr>
          <w:rFonts w:ascii="Times New Roman" w:hAnsi="Times New Roman"/>
          <w:i/>
          <w:sz w:val="20"/>
        </w:rPr>
        <w:t>предусматривать облицовку стен и перегородок глазурованной плиткой на высоту 1,8 м от пола.</w:t>
      </w:r>
      <w:r>
        <w:rPr>
          <w:rFonts w:ascii="Times New Roman" w:hAnsi="Times New Roman"/>
          <w:sz w:val="20"/>
        </w:rPr>
        <w:t xml:space="preserve"> В душевых потолки, стены и перегородки выше панели окрашиваются масляной краской.  В гардеробных,  умывальнях и шлюзах санузлов, в местах установки умывальников следует предусматривать панель из глазурованной плитки на 150 мм от пола и на 600 мм над прибором.</w:t>
      </w:r>
    </w:p>
    <w:p w:rsidR="00E41896" w:rsidRPr="001068F7" w:rsidRDefault="002C0CA3">
      <w:pPr>
        <w:widowControl/>
        <w:ind w:firstLine="284"/>
        <w:jc w:val="both"/>
        <w:rPr>
          <w:rFonts w:ascii="Times New Roman" w:hAnsi="Times New Roman"/>
          <w:b/>
          <w:sz w:val="20"/>
        </w:rPr>
      </w:pPr>
      <w:r w:rsidRPr="001068F7">
        <w:rPr>
          <w:rFonts w:ascii="Times New Roman" w:hAnsi="Times New Roman"/>
          <w:b/>
          <w:sz w:val="20"/>
        </w:rPr>
        <w:t>18.5</w:t>
      </w:r>
      <w:proofErr w:type="gramStart"/>
      <w:r w:rsidRPr="001068F7">
        <w:rPr>
          <w:rFonts w:ascii="Times New Roman" w:hAnsi="Times New Roman"/>
          <w:b/>
          <w:sz w:val="20"/>
        </w:rPr>
        <w:t xml:space="preserve"> В</w:t>
      </w:r>
      <w:proofErr w:type="gramEnd"/>
      <w:r w:rsidRPr="001068F7">
        <w:rPr>
          <w:rFonts w:ascii="Times New Roman" w:hAnsi="Times New Roman"/>
          <w:b/>
          <w:sz w:val="20"/>
        </w:rPr>
        <w:t xml:space="preserve"> зданиях специализированных учреждений милиции запрещается покрытие ограждающих конструкций на путях эвакуации масляными красками, красками на </w:t>
      </w:r>
      <w:proofErr w:type="spellStart"/>
      <w:r w:rsidRPr="001068F7">
        <w:rPr>
          <w:rFonts w:ascii="Times New Roman" w:hAnsi="Times New Roman"/>
          <w:b/>
          <w:sz w:val="20"/>
        </w:rPr>
        <w:t>нитрооснове</w:t>
      </w:r>
      <w:proofErr w:type="spellEnd"/>
      <w:r w:rsidRPr="001068F7">
        <w:rPr>
          <w:rFonts w:ascii="Times New Roman" w:hAnsi="Times New Roman"/>
          <w:b/>
          <w:sz w:val="20"/>
        </w:rPr>
        <w:t>, а также отделка (облицовка) сгораемыми материалами.</w:t>
      </w:r>
    </w:p>
    <w:p w:rsidR="00E41896" w:rsidRDefault="002C0CA3">
      <w:pPr>
        <w:widowControl/>
        <w:ind w:firstLine="284"/>
        <w:jc w:val="both"/>
        <w:rPr>
          <w:rFonts w:ascii="Times New Roman" w:hAnsi="Times New Roman"/>
          <w:sz w:val="20"/>
        </w:rPr>
      </w:pPr>
      <w:r>
        <w:rPr>
          <w:rFonts w:ascii="Times New Roman" w:hAnsi="Times New Roman"/>
          <w:sz w:val="20"/>
        </w:rPr>
        <w:t>18.6 Принимаемые проектные решения по внутренней отделке помещений должны соответствовать требованиям СНиП 3.04.01-87  и 3.04.03-85.</w:t>
      </w:r>
    </w:p>
    <w:p w:rsidR="00E41896" w:rsidRDefault="00E41896">
      <w:pPr>
        <w:widowControl/>
        <w:ind w:firstLine="284"/>
        <w:jc w:val="both"/>
        <w:rPr>
          <w:rFonts w:ascii="Times New Roman" w:hAnsi="Times New Roman"/>
          <w:sz w:val="20"/>
        </w:rPr>
      </w:pPr>
    </w:p>
    <w:p w:rsidR="00E41896" w:rsidRDefault="002C0CA3">
      <w:pPr>
        <w:pStyle w:val="Heading"/>
        <w:widowControl/>
        <w:ind w:firstLine="284"/>
        <w:jc w:val="center"/>
        <w:rPr>
          <w:rFonts w:ascii="Times New Roman" w:hAnsi="Times New Roman"/>
          <w:sz w:val="20"/>
        </w:rPr>
      </w:pPr>
      <w:r>
        <w:rPr>
          <w:rFonts w:ascii="Times New Roman" w:hAnsi="Times New Roman"/>
          <w:sz w:val="20"/>
        </w:rPr>
        <w:t xml:space="preserve">19 Санитарно-технические устройства </w:t>
      </w:r>
    </w:p>
    <w:p w:rsidR="00E41896" w:rsidRDefault="00E41896">
      <w:pPr>
        <w:widowControl/>
        <w:ind w:firstLine="284"/>
        <w:jc w:val="both"/>
        <w:rPr>
          <w:rFonts w:ascii="Times New Roman" w:hAnsi="Times New Roman"/>
          <w:sz w:val="20"/>
        </w:rPr>
      </w:pPr>
    </w:p>
    <w:p w:rsidR="00E41896" w:rsidRPr="00F2044F" w:rsidRDefault="002C0CA3">
      <w:pPr>
        <w:widowControl/>
        <w:ind w:firstLine="284"/>
        <w:jc w:val="both"/>
        <w:rPr>
          <w:rFonts w:ascii="Times New Roman" w:hAnsi="Times New Roman"/>
          <w:color w:val="FF0000"/>
          <w:sz w:val="20"/>
        </w:rPr>
      </w:pPr>
      <w:r w:rsidRPr="00F2044F">
        <w:rPr>
          <w:rFonts w:ascii="Times New Roman" w:hAnsi="Times New Roman"/>
          <w:color w:val="FF0000"/>
          <w:sz w:val="20"/>
        </w:rPr>
        <w:t xml:space="preserve">19.1 Здания специализированных учреждений милиции должны быть оборудованы хозяйственно-питьевым и противопожарным водопроводом, горячим водоснабжением, водостоками, отоплением, вентиляцией согласно требованиям соответствующих глав СНиП 3.05.01-85, 3.05.06-85, 2.04.05-91, 2.08.02-89*, 2.11.01-85, ВСН-01-89 и данной Инструкции. </w:t>
      </w:r>
    </w:p>
    <w:p w:rsidR="00E41896" w:rsidRDefault="002C0CA3">
      <w:pPr>
        <w:widowControl/>
        <w:ind w:firstLine="284"/>
        <w:jc w:val="both"/>
        <w:rPr>
          <w:rFonts w:ascii="Times New Roman" w:hAnsi="Times New Roman"/>
          <w:sz w:val="20"/>
        </w:rPr>
      </w:pPr>
      <w:r>
        <w:rPr>
          <w:rFonts w:ascii="Times New Roman" w:hAnsi="Times New Roman"/>
          <w:sz w:val="20"/>
        </w:rPr>
        <w:t>Газоснабжение может предусматриваться заданием на проектирование.</w:t>
      </w:r>
    </w:p>
    <w:p w:rsidR="00E41896" w:rsidRDefault="002C0CA3">
      <w:pPr>
        <w:widowControl/>
        <w:ind w:firstLine="284"/>
        <w:jc w:val="both"/>
        <w:rPr>
          <w:rFonts w:ascii="Times New Roman" w:hAnsi="Times New Roman"/>
          <w:sz w:val="20"/>
        </w:rPr>
      </w:pPr>
      <w:r>
        <w:rPr>
          <w:rFonts w:ascii="Times New Roman" w:hAnsi="Times New Roman"/>
          <w:sz w:val="20"/>
        </w:rPr>
        <w:t>19.2</w:t>
      </w:r>
      <w:proofErr w:type="gramStart"/>
      <w:r>
        <w:rPr>
          <w:rFonts w:ascii="Times New Roman" w:hAnsi="Times New Roman"/>
          <w:sz w:val="20"/>
        </w:rPr>
        <w:t xml:space="preserve"> Н</w:t>
      </w:r>
      <w:proofErr w:type="gramEnd"/>
      <w:r>
        <w:rPr>
          <w:rFonts w:ascii="Times New Roman" w:hAnsi="Times New Roman"/>
          <w:sz w:val="20"/>
        </w:rPr>
        <w:t xml:space="preserve">а сетях противопожарного или хозяйственно-питьевого водопровода </w:t>
      </w:r>
      <w:r w:rsidRPr="001068F7">
        <w:rPr>
          <w:rFonts w:ascii="Times New Roman" w:hAnsi="Times New Roman"/>
          <w:b/>
          <w:sz w:val="20"/>
        </w:rPr>
        <w:t>ИВС, приемников-распределителей, спецприемников следует устанавливать пожарные краны для зданий объемом до 25000 м</w:t>
      </w:r>
      <w:r w:rsidR="00E368EC">
        <w:rPr>
          <w:rFonts w:ascii="Times New Roman" w:hAnsi="Times New Roman"/>
          <w:noProof/>
          <w:position w:val="-4"/>
          <w:sz w:val="20"/>
        </w:rPr>
        <w:drawing>
          <wp:inline distT="0" distB="0" distL="0" distR="0">
            <wp:extent cx="95250" cy="190500"/>
            <wp:effectExtent l="1905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
                    <a:srcRect/>
                    <a:stretch>
                      <a:fillRect/>
                    </a:stretch>
                  </pic:blipFill>
                  <pic:spPr bwMode="auto">
                    <a:xfrm>
                      <a:off x="0" y="0"/>
                      <a:ext cx="95250" cy="190500"/>
                    </a:xfrm>
                    <a:prstGeom prst="rect">
                      <a:avLst/>
                    </a:prstGeom>
                    <a:noFill/>
                    <a:ln w="9525">
                      <a:noFill/>
                      <a:miter lim="800000"/>
                      <a:headEnd/>
                      <a:tailEnd/>
                    </a:ln>
                  </pic:spPr>
                </pic:pic>
              </a:graphicData>
            </a:graphic>
          </wp:inline>
        </w:drawing>
      </w:r>
      <w:r>
        <w:rPr>
          <w:rFonts w:ascii="Times New Roman" w:hAnsi="Times New Roman"/>
          <w:sz w:val="20"/>
        </w:rPr>
        <w:t xml:space="preserve"> из расчета орошения помещений одной струей с  расходом 2,5 л/с, при объеме здания более 25000 м</w:t>
      </w:r>
      <w:r w:rsidR="00E368EC">
        <w:rPr>
          <w:rFonts w:ascii="Times New Roman" w:hAnsi="Times New Roman"/>
          <w:noProof/>
          <w:sz w:val="20"/>
        </w:rPr>
        <w:drawing>
          <wp:inline distT="0" distB="0" distL="0" distR="0">
            <wp:extent cx="95250" cy="190500"/>
            <wp:effectExtent l="1905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
                    <a:srcRect/>
                    <a:stretch>
                      <a:fillRect/>
                    </a:stretch>
                  </pic:blipFill>
                  <pic:spPr bwMode="auto">
                    <a:xfrm>
                      <a:off x="0" y="0"/>
                      <a:ext cx="95250" cy="190500"/>
                    </a:xfrm>
                    <a:prstGeom prst="rect">
                      <a:avLst/>
                    </a:prstGeom>
                    <a:noFill/>
                    <a:ln w="9525">
                      <a:noFill/>
                      <a:miter lim="800000"/>
                      <a:headEnd/>
                      <a:tailEnd/>
                    </a:ln>
                  </pic:spPr>
                </pic:pic>
              </a:graphicData>
            </a:graphic>
          </wp:inline>
        </w:drawing>
      </w:r>
      <w:r>
        <w:rPr>
          <w:rFonts w:ascii="Times New Roman" w:hAnsi="Times New Roman"/>
          <w:sz w:val="20"/>
        </w:rPr>
        <w:t xml:space="preserve"> - двумя струями с расходом воды на одну струю 2,5 л/с. Для остальных зданий специализированных учреждений милиции следует устанавливать пожарные краны применительно к требованиям соответствующих норм в зависимости от функционального назначения зданий.</w:t>
      </w:r>
    </w:p>
    <w:p w:rsidR="00E41896" w:rsidRPr="001068F7" w:rsidRDefault="002C0CA3">
      <w:pPr>
        <w:widowControl/>
        <w:ind w:firstLine="284"/>
        <w:jc w:val="both"/>
        <w:rPr>
          <w:rFonts w:ascii="Times New Roman" w:hAnsi="Times New Roman"/>
          <w:b/>
          <w:sz w:val="20"/>
        </w:rPr>
      </w:pPr>
      <w:r>
        <w:rPr>
          <w:rFonts w:ascii="Times New Roman" w:hAnsi="Times New Roman"/>
          <w:sz w:val="20"/>
        </w:rPr>
        <w:t>19.3</w:t>
      </w:r>
      <w:proofErr w:type="gramStart"/>
      <w:r>
        <w:rPr>
          <w:rFonts w:ascii="Times New Roman" w:hAnsi="Times New Roman"/>
          <w:sz w:val="20"/>
        </w:rPr>
        <w:t xml:space="preserve"> Н</w:t>
      </w:r>
      <w:proofErr w:type="gramEnd"/>
      <w:r>
        <w:rPr>
          <w:rFonts w:ascii="Times New Roman" w:hAnsi="Times New Roman"/>
          <w:sz w:val="20"/>
        </w:rPr>
        <w:t xml:space="preserve">а ответвление от внутренней сети хозяйственно-питьевого водопровода </w:t>
      </w:r>
      <w:r w:rsidRPr="001068F7">
        <w:rPr>
          <w:rFonts w:ascii="Times New Roman" w:hAnsi="Times New Roman"/>
          <w:b/>
          <w:sz w:val="20"/>
        </w:rPr>
        <w:t>в  коридорах блока камерных помещений и на вводах в камеры должна предусматриваться установка отключающей арматуры.</w:t>
      </w:r>
    </w:p>
    <w:p w:rsidR="00E41896" w:rsidRPr="001068F7" w:rsidRDefault="002C0CA3">
      <w:pPr>
        <w:widowControl/>
        <w:ind w:firstLine="284"/>
        <w:jc w:val="both"/>
        <w:rPr>
          <w:rFonts w:ascii="Times New Roman" w:hAnsi="Times New Roman"/>
          <w:b/>
          <w:sz w:val="20"/>
        </w:rPr>
      </w:pPr>
      <w:proofErr w:type="gramStart"/>
      <w:r>
        <w:rPr>
          <w:rFonts w:ascii="Times New Roman" w:hAnsi="Times New Roman"/>
          <w:sz w:val="20"/>
        </w:rPr>
        <w:t xml:space="preserve">19.4 </w:t>
      </w:r>
      <w:r w:rsidRPr="001068F7">
        <w:rPr>
          <w:rFonts w:ascii="Times New Roman" w:hAnsi="Times New Roman"/>
          <w:b/>
          <w:sz w:val="20"/>
        </w:rPr>
        <w:t xml:space="preserve">Трубопроводы холодного и горячего водоснабжения, канализационные стояки следует размещать за пределами камер и прокладывать в вертикальных </w:t>
      </w:r>
      <w:proofErr w:type="spellStart"/>
      <w:r w:rsidRPr="001068F7">
        <w:rPr>
          <w:rFonts w:ascii="Times New Roman" w:hAnsi="Times New Roman"/>
          <w:b/>
          <w:sz w:val="20"/>
        </w:rPr>
        <w:t>штрабах</w:t>
      </w:r>
      <w:proofErr w:type="spellEnd"/>
      <w:r w:rsidRPr="001068F7">
        <w:rPr>
          <w:rFonts w:ascii="Times New Roman" w:hAnsi="Times New Roman"/>
          <w:b/>
          <w:sz w:val="20"/>
        </w:rPr>
        <w:t xml:space="preserve"> в стенах со стороны коридора.</w:t>
      </w:r>
      <w:proofErr w:type="gramEnd"/>
      <w:r w:rsidRPr="001068F7">
        <w:rPr>
          <w:rFonts w:ascii="Times New Roman" w:hAnsi="Times New Roman"/>
          <w:b/>
          <w:sz w:val="20"/>
        </w:rPr>
        <w:t xml:space="preserve"> Отводные трубопроводы к санитарным приборам камер прокладываются </w:t>
      </w:r>
      <w:proofErr w:type="gramStart"/>
      <w:r w:rsidRPr="001068F7">
        <w:rPr>
          <w:rFonts w:ascii="Times New Roman" w:hAnsi="Times New Roman"/>
          <w:b/>
          <w:sz w:val="20"/>
        </w:rPr>
        <w:t>в</w:t>
      </w:r>
      <w:proofErr w:type="gramEnd"/>
      <w:r w:rsidRPr="001068F7">
        <w:rPr>
          <w:rFonts w:ascii="Times New Roman" w:hAnsi="Times New Roman"/>
          <w:b/>
          <w:sz w:val="20"/>
        </w:rPr>
        <w:t xml:space="preserve"> горизонтальных </w:t>
      </w:r>
      <w:proofErr w:type="spellStart"/>
      <w:r w:rsidRPr="001068F7">
        <w:rPr>
          <w:rFonts w:ascii="Times New Roman" w:hAnsi="Times New Roman"/>
          <w:b/>
          <w:sz w:val="20"/>
        </w:rPr>
        <w:t>штрабах</w:t>
      </w:r>
      <w:proofErr w:type="spellEnd"/>
      <w:r w:rsidRPr="001068F7">
        <w:rPr>
          <w:rFonts w:ascii="Times New Roman" w:hAnsi="Times New Roman"/>
          <w:b/>
          <w:sz w:val="20"/>
        </w:rPr>
        <w:t xml:space="preserve"> скрыто.</w:t>
      </w:r>
    </w:p>
    <w:p w:rsidR="00E41896" w:rsidRDefault="002C0CA3">
      <w:pPr>
        <w:widowControl/>
        <w:ind w:firstLine="284"/>
        <w:jc w:val="both"/>
        <w:rPr>
          <w:rFonts w:ascii="Times New Roman" w:hAnsi="Times New Roman"/>
          <w:sz w:val="20"/>
        </w:rPr>
      </w:pPr>
      <w:proofErr w:type="gramStart"/>
      <w:r>
        <w:rPr>
          <w:rFonts w:ascii="Times New Roman" w:hAnsi="Times New Roman"/>
          <w:sz w:val="20"/>
        </w:rPr>
        <w:t xml:space="preserve">19.5 </w:t>
      </w:r>
      <w:r w:rsidRPr="001068F7">
        <w:rPr>
          <w:rFonts w:ascii="Times New Roman" w:hAnsi="Times New Roman"/>
          <w:b/>
          <w:sz w:val="20"/>
        </w:rPr>
        <w:t>Подводку холодной и горячей воды следует предусматривать  к умывальникам  в камерах, медицинским изоляторам  для больных, изоляторам для вновь поступивших, помещениям здравпунктов,</w:t>
      </w:r>
      <w:r>
        <w:rPr>
          <w:rFonts w:ascii="Times New Roman" w:hAnsi="Times New Roman"/>
          <w:sz w:val="20"/>
        </w:rPr>
        <w:t xml:space="preserve"> фотолабораторий, бытовой комнате и санузлов для персонала, к раковинам в комнатах для личного состава, чистки оружия, в помещении аккумуляторной, электрокипятильнику в комнатах подогрева пищи, к приборам кабин личной гигиены, к душевым установкам в санитарных пропускниках и душевым личного</w:t>
      </w:r>
      <w:proofErr w:type="gramEnd"/>
      <w:r>
        <w:rPr>
          <w:rFonts w:ascii="Times New Roman" w:hAnsi="Times New Roman"/>
          <w:sz w:val="20"/>
        </w:rPr>
        <w:t xml:space="preserve"> состава, к поливочным кранам.  </w:t>
      </w:r>
    </w:p>
    <w:p w:rsidR="00E41896" w:rsidRDefault="002C0CA3">
      <w:pPr>
        <w:widowControl/>
        <w:ind w:firstLine="284"/>
        <w:jc w:val="both"/>
        <w:rPr>
          <w:rFonts w:ascii="Times New Roman" w:hAnsi="Times New Roman"/>
          <w:sz w:val="20"/>
        </w:rPr>
      </w:pPr>
      <w:r>
        <w:rPr>
          <w:rFonts w:ascii="Times New Roman" w:hAnsi="Times New Roman"/>
          <w:sz w:val="20"/>
        </w:rPr>
        <w:t>19.6</w:t>
      </w:r>
      <w:proofErr w:type="gramStart"/>
      <w:r>
        <w:rPr>
          <w:rFonts w:ascii="Times New Roman" w:hAnsi="Times New Roman"/>
          <w:sz w:val="20"/>
        </w:rPr>
        <w:t xml:space="preserve"> </w:t>
      </w:r>
      <w:r w:rsidRPr="001068F7">
        <w:rPr>
          <w:rFonts w:ascii="Times New Roman" w:hAnsi="Times New Roman"/>
          <w:b/>
          <w:sz w:val="20"/>
        </w:rPr>
        <w:t>В</w:t>
      </w:r>
      <w:proofErr w:type="gramEnd"/>
      <w:r w:rsidRPr="001068F7">
        <w:rPr>
          <w:rFonts w:ascii="Times New Roman" w:hAnsi="Times New Roman"/>
          <w:b/>
          <w:sz w:val="20"/>
        </w:rPr>
        <w:t xml:space="preserve"> здравпунктах следует предусматривать установку умывальника с локтевым смесителем</w:t>
      </w:r>
      <w:r>
        <w:rPr>
          <w:rFonts w:ascii="Times New Roman" w:hAnsi="Times New Roman"/>
          <w:sz w:val="20"/>
        </w:rPr>
        <w:t>.</w:t>
      </w:r>
    </w:p>
    <w:p w:rsidR="00E41896" w:rsidRDefault="002C0CA3">
      <w:pPr>
        <w:widowControl/>
        <w:ind w:firstLine="284"/>
        <w:jc w:val="both"/>
        <w:rPr>
          <w:rFonts w:ascii="Times New Roman" w:hAnsi="Times New Roman"/>
          <w:sz w:val="20"/>
        </w:rPr>
      </w:pPr>
      <w:r>
        <w:rPr>
          <w:rFonts w:ascii="Times New Roman" w:hAnsi="Times New Roman"/>
          <w:sz w:val="20"/>
        </w:rPr>
        <w:t xml:space="preserve">Комнаты подогрева пищи, хранения посуды и термосов  необходимо оборудовать раковиной, </w:t>
      </w:r>
      <w:proofErr w:type="spellStart"/>
      <w:r>
        <w:rPr>
          <w:rFonts w:ascii="Times New Roman" w:hAnsi="Times New Roman"/>
          <w:sz w:val="20"/>
        </w:rPr>
        <w:t>трехгнездовой</w:t>
      </w:r>
      <w:proofErr w:type="spellEnd"/>
      <w:r>
        <w:rPr>
          <w:rFonts w:ascii="Times New Roman" w:hAnsi="Times New Roman"/>
          <w:sz w:val="20"/>
        </w:rPr>
        <w:t xml:space="preserve"> ванной для мытья посуды, ванной для мытья </w:t>
      </w:r>
      <w:proofErr w:type="spellStart"/>
      <w:r>
        <w:rPr>
          <w:rFonts w:ascii="Times New Roman" w:hAnsi="Times New Roman"/>
          <w:sz w:val="20"/>
        </w:rPr>
        <w:t>теромосов</w:t>
      </w:r>
      <w:proofErr w:type="spellEnd"/>
      <w:r>
        <w:rPr>
          <w:rFonts w:ascii="Times New Roman" w:hAnsi="Times New Roman"/>
          <w:sz w:val="20"/>
        </w:rPr>
        <w:t xml:space="preserve">, трапом диаметром 100 мм, поливочным краном с подведением холодной и горячей воды. </w:t>
      </w:r>
    </w:p>
    <w:p w:rsidR="00E41896" w:rsidRDefault="002C0CA3">
      <w:pPr>
        <w:widowControl/>
        <w:ind w:firstLine="284"/>
        <w:jc w:val="both"/>
        <w:rPr>
          <w:rFonts w:ascii="Times New Roman" w:hAnsi="Times New Roman"/>
          <w:sz w:val="20"/>
        </w:rPr>
      </w:pPr>
      <w:r>
        <w:rPr>
          <w:rFonts w:ascii="Times New Roman" w:hAnsi="Times New Roman"/>
          <w:sz w:val="20"/>
        </w:rPr>
        <w:t xml:space="preserve">Кладовые уборочного инвентаря следует оборудовать раковиной для мытья рук,  трапом, диаметром 50 мм, поливочным краном с подведением холодной и горячей воды и </w:t>
      </w:r>
      <w:proofErr w:type="spellStart"/>
      <w:r>
        <w:rPr>
          <w:rFonts w:ascii="Times New Roman" w:hAnsi="Times New Roman"/>
          <w:sz w:val="20"/>
        </w:rPr>
        <w:t>полотенцесушителем</w:t>
      </w:r>
      <w:proofErr w:type="spellEnd"/>
      <w:r>
        <w:rPr>
          <w:rFonts w:ascii="Times New Roman" w:hAnsi="Times New Roman"/>
          <w:sz w:val="20"/>
        </w:rPr>
        <w:t>.</w:t>
      </w:r>
    </w:p>
    <w:p w:rsidR="00E41896" w:rsidRDefault="002C0CA3">
      <w:pPr>
        <w:widowControl/>
        <w:ind w:firstLine="284"/>
        <w:jc w:val="both"/>
        <w:rPr>
          <w:rFonts w:ascii="Times New Roman" w:hAnsi="Times New Roman"/>
          <w:sz w:val="20"/>
        </w:rPr>
      </w:pPr>
      <w:r>
        <w:rPr>
          <w:rFonts w:ascii="Times New Roman" w:hAnsi="Times New Roman"/>
          <w:sz w:val="20"/>
        </w:rPr>
        <w:t>В камере для временного хранения пищевых  отходов  следует предусматривать поливочный кран с подведением холодной и горячей воды и трап,  диаметром 100 мм.</w:t>
      </w:r>
    </w:p>
    <w:p w:rsidR="00E41896" w:rsidRDefault="002C0CA3">
      <w:pPr>
        <w:widowControl/>
        <w:ind w:firstLine="284"/>
        <w:jc w:val="both"/>
        <w:rPr>
          <w:rFonts w:ascii="Times New Roman" w:hAnsi="Times New Roman"/>
          <w:sz w:val="20"/>
        </w:rPr>
      </w:pPr>
      <w:r>
        <w:rPr>
          <w:rFonts w:ascii="Times New Roman" w:hAnsi="Times New Roman"/>
          <w:sz w:val="20"/>
        </w:rPr>
        <w:t xml:space="preserve">В помещениях, оборудованных ванной или душем, за исключением санпропускников, следует предусматривать </w:t>
      </w:r>
      <w:proofErr w:type="spellStart"/>
      <w:r>
        <w:rPr>
          <w:rFonts w:ascii="Times New Roman" w:hAnsi="Times New Roman"/>
          <w:sz w:val="20"/>
        </w:rPr>
        <w:t>полотенцесушители</w:t>
      </w:r>
      <w:proofErr w:type="spellEnd"/>
      <w:r>
        <w:rPr>
          <w:rFonts w:ascii="Times New Roman" w:hAnsi="Times New Roman"/>
          <w:sz w:val="20"/>
        </w:rPr>
        <w:t>, присоединяемые к системам горячего водоснабжения.</w:t>
      </w:r>
    </w:p>
    <w:p w:rsidR="00E41896" w:rsidRDefault="002C0CA3">
      <w:pPr>
        <w:widowControl/>
        <w:ind w:firstLine="284"/>
        <w:jc w:val="both"/>
        <w:rPr>
          <w:rFonts w:ascii="Times New Roman" w:hAnsi="Times New Roman"/>
          <w:sz w:val="20"/>
        </w:rPr>
      </w:pPr>
      <w:r w:rsidRPr="001068F7">
        <w:rPr>
          <w:rFonts w:ascii="Times New Roman" w:hAnsi="Times New Roman"/>
          <w:b/>
          <w:sz w:val="20"/>
        </w:rPr>
        <w:lastRenderedPageBreak/>
        <w:t>Санузлы   для   малолетних   детей   в   приемниках-распределителях   для несовершеннолетних следует оборудовать детскими умывальниками с туалетным краном и детскими унитазами</w:t>
      </w:r>
      <w:r>
        <w:rPr>
          <w:rFonts w:ascii="Times New Roman" w:hAnsi="Times New Roman"/>
          <w:sz w:val="20"/>
        </w:rPr>
        <w:t>.</w:t>
      </w:r>
    </w:p>
    <w:p w:rsidR="00E41896" w:rsidRPr="001068F7" w:rsidRDefault="002C0CA3">
      <w:pPr>
        <w:widowControl/>
        <w:ind w:firstLine="284"/>
        <w:jc w:val="both"/>
        <w:rPr>
          <w:rFonts w:ascii="Times New Roman" w:hAnsi="Times New Roman"/>
          <w:i/>
          <w:sz w:val="20"/>
        </w:rPr>
      </w:pPr>
      <w:r>
        <w:rPr>
          <w:rFonts w:ascii="Times New Roman" w:hAnsi="Times New Roman"/>
          <w:sz w:val="20"/>
        </w:rPr>
        <w:t xml:space="preserve">19.7 </w:t>
      </w:r>
      <w:r w:rsidRPr="001068F7">
        <w:rPr>
          <w:rFonts w:ascii="Times New Roman" w:hAnsi="Times New Roman"/>
          <w:i/>
          <w:sz w:val="20"/>
        </w:rPr>
        <w:t>Регулировку температуры горячей воды, подаваемой к душам санпропускников, следует предусматривать через общий смеситель, располагаемый за пределами помещения.</w:t>
      </w:r>
    </w:p>
    <w:p w:rsidR="00E41896" w:rsidRDefault="002C0CA3">
      <w:pPr>
        <w:widowControl/>
        <w:ind w:firstLine="284"/>
        <w:jc w:val="both"/>
        <w:rPr>
          <w:rFonts w:ascii="Times New Roman" w:hAnsi="Times New Roman"/>
          <w:sz w:val="20"/>
        </w:rPr>
      </w:pPr>
      <w:r>
        <w:rPr>
          <w:rFonts w:ascii="Times New Roman" w:hAnsi="Times New Roman"/>
          <w:sz w:val="20"/>
        </w:rPr>
        <w:t xml:space="preserve">Для обеспечения необходимой температуры </w:t>
      </w:r>
      <w:proofErr w:type="gramStart"/>
      <w:r>
        <w:rPr>
          <w:rFonts w:ascii="Times New Roman" w:hAnsi="Times New Roman"/>
          <w:sz w:val="20"/>
        </w:rPr>
        <w:t>горячий</w:t>
      </w:r>
      <w:proofErr w:type="gramEnd"/>
      <w:r>
        <w:rPr>
          <w:rFonts w:ascii="Times New Roman" w:hAnsi="Times New Roman"/>
          <w:sz w:val="20"/>
        </w:rPr>
        <w:t xml:space="preserve"> воды для мойки посуды и термосов следует предусматривать местные водонагреватели.</w:t>
      </w:r>
    </w:p>
    <w:p w:rsidR="00E41896" w:rsidRDefault="002C0CA3">
      <w:pPr>
        <w:widowControl/>
        <w:ind w:firstLine="284"/>
        <w:jc w:val="both"/>
        <w:rPr>
          <w:rFonts w:ascii="Times New Roman" w:hAnsi="Times New Roman"/>
          <w:sz w:val="20"/>
        </w:rPr>
      </w:pPr>
      <w:r>
        <w:rPr>
          <w:rFonts w:ascii="Times New Roman" w:hAnsi="Times New Roman"/>
          <w:sz w:val="20"/>
        </w:rPr>
        <w:t>19.8</w:t>
      </w:r>
      <w:proofErr w:type="gramStart"/>
      <w:r>
        <w:rPr>
          <w:rFonts w:ascii="Times New Roman" w:hAnsi="Times New Roman"/>
          <w:sz w:val="20"/>
        </w:rPr>
        <w:t xml:space="preserve"> </w:t>
      </w:r>
      <w:r w:rsidRPr="001068F7">
        <w:rPr>
          <w:rFonts w:ascii="Times New Roman" w:hAnsi="Times New Roman"/>
          <w:i/>
          <w:sz w:val="20"/>
        </w:rPr>
        <w:t>В</w:t>
      </w:r>
      <w:proofErr w:type="gramEnd"/>
      <w:r w:rsidRPr="001068F7">
        <w:rPr>
          <w:rFonts w:ascii="Times New Roman" w:hAnsi="Times New Roman"/>
          <w:i/>
          <w:sz w:val="20"/>
        </w:rPr>
        <w:t xml:space="preserve"> </w:t>
      </w:r>
      <w:proofErr w:type="spellStart"/>
      <w:r w:rsidRPr="001068F7">
        <w:rPr>
          <w:rFonts w:ascii="Times New Roman" w:hAnsi="Times New Roman"/>
          <w:i/>
          <w:sz w:val="20"/>
        </w:rPr>
        <w:t>неканализованных</w:t>
      </w:r>
      <w:proofErr w:type="spellEnd"/>
      <w:r w:rsidRPr="001068F7">
        <w:rPr>
          <w:rFonts w:ascii="Times New Roman" w:hAnsi="Times New Roman"/>
          <w:i/>
          <w:sz w:val="20"/>
        </w:rPr>
        <w:t xml:space="preserve"> районах допускается проектировать одно и двухэтажные здания ИВС и специальные приемники с выгребами и </w:t>
      </w:r>
      <w:proofErr w:type="spellStart"/>
      <w:r w:rsidRPr="001068F7">
        <w:rPr>
          <w:rFonts w:ascii="Times New Roman" w:hAnsi="Times New Roman"/>
          <w:i/>
          <w:sz w:val="20"/>
        </w:rPr>
        <w:t>люфт-клозетами</w:t>
      </w:r>
      <w:proofErr w:type="spellEnd"/>
      <w:r w:rsidRPr="001068F7">
        <w:rPr>
          <w:rFonts w:ascii="Times New Roman" w:hAnsi="Times New Roman"/>
          <w:i/>
          <w:sz w:val="20"/>
        </w:rPr>
        <w:t>, с возможностью устройства канализации в дальнейшем</w:t>
      </w:r>
      <w:r>
        <w:rPr>
          <w:rFonts w:ascii="Times New Roman" w:hAnsi="Times New Roman"/>
          <w:sz w:val="20"/>
        </w:rPr>
        <w:t>.</w:t>
      </w:r>
    </w:p>
    <w:p w:rsidR="00E41896" w:rsidRDefault="002C0CA3">
      <w:pPr>
        <w:widowControl/>
        <w:ind w:firstLine="284"/>
        <w:jc w:val="both"/>
        <w:rPr>
          <w:rFonts w:ascii="Times New Roman" w:hAnsi="Times New Roman"/>
          <w:sz w:val="20"/>
        </w:rPr>
      </w:pPr>
      <w:r>
        <w:rPr>
          <w:rFonts w:ascii="Times New Roman" w:hAnsi="Times New Roman"/>
          <w:sz w:val="20"/>
        </w:rPr>
        <w:t>19.9</w:t>
      </w:r>
      <w:proofErr w:type="gramStart"/>
      <w:r>
        <w:rPr>
          <w:rFonts w:ascii="Times New Roman" w:hAnsi="Times New Roman"/>
          <w:sz w:val="20"/>
        </w:rPr>
        <w:t xml:space="preserve"> В</w:t>
      </w:r>
      <w:proofErr w:type="gramEnd"/>
      <w:r>
        <w:rPr>
          <w:rFonts w:ascii="Times New Roman" w:hAnsi="Times New Roman"/>
          <w:sz w:val="20"/>
        </w:rPr>
        <w:t xml:space="preserve"> зданиях специализированных учреждений милиции, как правило, следует предусматривать однотрубные регулируемые центральные системы отопления, в  соответствии с требованиями СНиП 2.08.02-89*  и СНиП 2.04.05-91.</w:t>
      </w:r>
    </w:p>
    <w:p w:rsidR="00E41896" w:rsidRPr="001068F7" w:rsidRDefault="002C0CA3">
      <w:pPr>
        <w:widowControl/>
        <w:ind w:firstLine="284"/>
        <w:jc w:val="both"/>
        <w:rPr>
          <w:rFonts w:ascii="Times New Roman" w:hAnsi="Times New Roman"/>
          <w:b/>
          <w:sz w:val="20"/>
        </w:rPr>
      </w:pPr>
      <w:r w:rsidRPr="001068F7">
        <w:rPr>
          <w:rFonts w:ascii="Times New Roman" w:hAnsi="Times New Roman"/>
          <w:b/>
          <w:sz w:val="20"/>
        </w:rPr>
        <w:t>Установка арматуры, в том числе терморегулирующей, к нагревательным приборам, расположенным в помещениях с постоянным пребыванием задержанных и арестованных, не допускается.</w:t>
      </w:r>
    </w:p>
    <w:p w:rsidR="00E41896" w:rsidRPr="001068F7" w:rsidRDefault="002C0CA3">
      <w:pPr>
        <w:widowControl/>
        <w:ind w:firstLine="284"/>
        <w:jc w:val="both"/>
        <w:rPr>
          <w:rFonts w:ascii="Times New Roman" w:hAnsi="Times New Roman"/>
          <w:b/>
          <w:sz w:val="20"/>
        </w:rPr>
      </w:pPr>
      <w:r>
        <w:rPr>
          <w:rFonts w:ascii="Times New Roman" w:hAnsi="Times New Roman"/>
          <w:sz w:val="20"/>
        </w:rPr>
        <w:t>19.10</w:t>
      </w:r>
      <w:proofErr w:type="gramStart"/>
      <w:r>
        <w:rPr>
          <w:rFonts w:ascii="Times New Roman" w:hAnsi="Times New Roman"/>
          <w:sz w:val="20"/>
        </w:rPr>
        <w:t xml:space="preserve"> </w:t>
      </w:r>
      <w:r w:rsidRPr="001068F7">
        <w:rPr>
          <w:rFonts w:ascii="Times New Roman" w:hAnsi="Times New Roman"/>
          <w:b/>
          <w:sz w:val="20"/>
        </w:rPr>
        <w:t>В</w:t>
      </w:r>
      <w:proofErr w:type="gramEnd"/>
      <w:r w:rsidRPr="001068F7">
        <w:rPr>
          <w:rFonts w:ascii="Times New Roman" w:hAnsi="Times New Roman"/>
          <w:b/>
          <w:sz w:val="20"/>
        </w:rPr>
        <w:t xml:space="preserve"> помещениях специализированных учреждений милиции, как правило, следует предусматривать приточно-вытяжную вентиляцию с механическим и естественным побуждением.</w:t>
      </w:r>
    </w:p>
    <w:p w:rsidR="00E41896" w:rsidRDefault="002C0CA3">
      <w:pPr>
        <w:widowControl/>
        <w:ind w:firstLine="284"/>
        <w:jc w:val="both"/>
        <w:rPr>
          <w:rFonts w:ascii="Times New Roman" w:hAnsi="Times New Roman"/>
          <w:sz w:val="20"/>
        </w:rPr>
      </w:pPr>
      <w:r>
        <w:rPr>
          <w:rFonts w:ascii="Times New Roman" w:hAnsi="Times New Roman"/>
          <w:sz w:val="20"/>
        </w:rPr>
        <w:t>Расчетная температура воздуха в отопительный период и кратность воздухообмена в служебных помещениях и кабинетах в зависимости от их назначения принимается в соответствии со СНиП 2.08.02-89* и "Пособием по проектированию" к СНиП 2.08.02-89* и п. 8.6 данной Инструкции.</w:t>
      </w:r>
    </w:p>
    <w:p w:rsidR="00E41896" w:rsidRPr="001068F7" w:rsidRDefault="002C0CA3">
      <w:pPr>
        <w:widowControl/>
        <w:ind w:firstLine="284"/>
        <w:jc w:val="both"/>
        <w:rPr>
          <w:rFonts w:ascii="Times New Roman" w:hAnsi="Times New Roman"/>
          <w:i/>
          <w:sz w:val="20"/>
        </w:rPr>
      </w:pPr>
      <w:r w:rsidRPr="001068F7">
        <w:rPr>
          <w:rFonts w:ascii="Times New Roman" w:hAnsi="Times New Roman"/>
          <w:i/>
          <w:sz w:val="20"/>
        </w:rPr>
        <w:t>19.11</w:t>
      </w:r>
      <w:proofErr w:type="gramStart"/>
      <w:r w:rsidRPr="001068F7">
        <w:rPr>
          <w:rFonts w:ascii="Times New Roman" w:hAnsi="Times New Roman"/>
          <w:i/>
          <w:sz w:val="20"/>
        </w:rPr>
        <w:t xml:space="preserve"> В</w:t>
      </w:r>
      <w:proofErr w:type="gramEnd"/>
      <w:r w:rsidRPr="001068F7">
        <w:rPr>
          <w:rFonts w:ascii="Times New Roman" w:hAnsi="Times New Roman"/>
          <w:i/>
          <w:sz w:val="20"/>
        </w:rPr>
        <w:t xml:space="preserve"> камерах, изоляторах, для вновь прибывших и карцерах следует предусматривать вытяжную вентиляцию с естественным побуждением через </w:t>
      </w:r>
      <w:proofErr w:type="spellStart"/>
      <w:r w:rsidRPr="001068F7">
        <w:rPr>
          <w:rFonts w:ascii="Times New Roman" w:hAnsi="Times New Roman"/>
          <w:i/>
          <w:sz w:val="20"/>
        </w:rPr>
        <w:t>внутристенные</w:t>
      </w:r>
      <w:proofErr w:type="spellEnd"/>
      <w:r w:rsidRPr="001068F7">
        <w:rPr>
          <w:rFonts w:ascii="Times New Roman" w:hAnsi="Times New Roman"/>
          <w:i/>
          <w:sz w:val="20"/>
        </w:rPr>
        <w:t xml:space="preserve"> каналы.</w:t>
      </w:r>
    </w:p>
    <w:p w:rsidR="00E41896" w:rsidRPr="001068F7" w:rsidRDefault="002C0CA3">
      <w:pPr>
        <w:widowControl/>
        <w:ind w:firstLine="284"/>
        <w:jc w:val="both"/>
        <w:rPr>
          <w:rFonts w:ascii="Times New Roman" w:hAnsi="Times New Roman"/>
          <w:i/>
          <w:sz w:val="20"/>
        </w:rPr>
      </w:pPr>
      <w:r w:rsidRPr="001068F7">
        <w:rPr>
          <w:rFonts w:ascii="Times New Roman" w:hAnsi="Times New Roman"/>
          <w:i/>
          <w:sz w:val="20"/>
        </w:rPr>
        <w:t xml:space="preserve">Подачу приточного воздуха непосредственно в помещения следует предусматривать для медицинских изоляторов, палат медицинских вытрезвителей, изоляторов вновь поступивших, камер и карцеров с расположением приточных воздуховодов в коридорах вдоль продольной  стены и установкой на ответвлениях к камерам, карцерам и изоляторам, для вновь прибывших, </w:t>
      </w:r>
      <w:r w:rsidRPr="001068F7">
        <w:rPr>
          <w:rFonts w:ascii="Times New Roman" w:hAnsi="Times New Roman"/>
          <w:b/>
          <w:i/>
          <w:sz w:val="20"/>
        </w:rPr>
        <w:t>с установкой шумоглушителей</w:t>
      </w:r>
      <w:r w:rsidRPr="001068F7">
        <w:rPr>
          <w:rFonts w:ascii="Times New Roman" w:hAnsi="Times New Roman"/>
          <w:i/>
          <w:sz w:val="20"/>
        </w:rPr>
        <w:t>.</w:t>
      </w:r>
    </w:p>
    <w:p w:rsidR="00E41896" w:rsidRDefault="002C0CA3">
      <w:pPr>
        <w:widowControl/>
        <w:ind w:firstLine="284"/>
        <w:jc w:val="both"/>
        <w:rPr>
          <w:rFonts w:ascii="Times New Roman" w:hAnsi="Times New Roman"/>
          <w:sz w:val="20"/>
        </w:rPr>
      </w:pPr>
      <w:r>
        <w:rPr>
          <w:rFonts w:ascii="Times New Roman" w:hAnsi="Times New Roman"/>
          <w:sz w:val="20"/>
        </w:rPr>
        <w:t>Приточные и вытяжные отверстия следует располагать под потолком и ограждать металлическими решетками.</w:t>
      </w:r>
    </w:p>
    <w:p w:rsidR="00E41896" w:rsidRPr="002A2948" w:rsidRDefault="002C0CA3">
      <w:pPr>
        <w:widowControl/>
        <w:ind w:firstLine="284"/>
        <w:jc w:val="both"/>
        <w:rPr>
          <w:rFonts w:ascii="Times New Roman" w:hAnsi="Times New Roman"/>
          <w:b/>
          <w:sz w:val="20"/>
        </w:rPr>
      </w:pPr>
      <w:r>
        <w:rPr>
          <w:rFonts w:ascii="Times New Roman" w:hAnsi="Times New Roman"/>
          <w:sz w:val="20"/>
        </w:rPr>
        <w:t xml:space="preserve">19.12 </w:t>
      </w:r>
      <w:r w:rsidRPr="002A2948">
        <w:rPr>
          <w:rFonts w:ascii="Times New Roman" w:hAnsi="Times New Roman"/>
          <w:b/>
          <w:sz w:val="20"/>
        </w:rPr>
        <w:t>Самостоятельные вентиляционные системы должны быть предусмотрены для санитарного пропускника, инфекционных изоляторов.</w:t>
      </w:r>
    </w:p>
    <w:p w:rsidR="00E41896" w:rsidRDefault="002C0CA3">
      <w:pPr>
        <w:widowControl/>
        <w:ind w:firstLine="284"/>
        <w:jc w:val="both"/>
        <w:rPr>
          <w:rFonts w:ascii="Times New Roman" w:hAnsi="Times New Roman"/>
          <w:sz w:val="20"/>
        </w:rPr>
      </w:pPr>
      <w:r>
        <w:rPr>
          <w:rFonts w:ascii="Times New Roman" w:hAnsi="Times New Roman"/>
          <w:sz w:val="20"/>
        </w:rPr>
        <w:t xml:space="preserve">19.13 Забор наружного воздуха приточными системами должен производиться через воздухозаборные решетки в наружных стенах на высоте не менее 2,0 м от земли. </w:t>
      </w:r>
    </w:p>
    <w:p w:rsidR="00E41896" w:rsidRDefault="002C0CA3">
      <w:pPr>
        <w:widowControl/>
        <w:ind w:firstLine="284"/>
        <w:jc w:val="both"/>
        <w:rPr>
          <w:rFonts w:ascii="Times New Roman" w:hAnsi="Times New Roman"/>
          <w:sz w:val="20"/>
        </w:rPr>
      </w:pPr>
      <w:r>
        <w:rPr>
          <w:rFonts w:ascii="Times New Roman" w:hAnsi="Times New Roman"/>
          <w:sz w:val="20"/>
        </w:rPr>
        <w:t xml:space="preserve">Расход воздуха в камерных помещениях следует определять из условий растворения двуокиси углерода </w:t>
      </w:r>
      <w:proofErr w:type="gramStart"/>
      <w:r>
        <w:rPr>
          <w:rFonts w:ascii="Times New Roman" w:hAnsi="Times New Roman"/>
          <w:sz w:val="20"/>
        </w:rPr>
        <w:t xml:space="preserve">( </w:t>
      </w:r>
      <w:proofErr w:type="gramEnd"/>
      <w:r>
        <w:rPr>
          <w:rFonts w:ascii="Times New Roman" w:hAnsi="Times New Roman"/>
          <w:sz w:val="20"/>
        </w:rPr>
        <w:t>CO</w:t>
      </w:r>
      <w:r w:rsidR="00E368EC">
        <w:rPr>
          <w:rFonts w:ascii="Times New Roman" w:hAnsi="Times New Roman"/>
          <w:noProof/>
          <w:position w:val="-10"/>
          <w:sz w:val="20"/>
        </w:rPr>
        <w:drawing>
          <wp:inline distT="0" distB="0" distL="0" distR="0">
            <wp:extent cx="95250" cy="180975"/>
            <wp:effectExtent l="1905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6"/>
                    <a:srcRect/>
                    <a:stretch>
                      <a:fillRect/>
                    </a:stretch>
                  </pic:blipFill>
                  <pic:spPr bwMode="auto">
                    <a:xfrm>
                      <a:off x="0" y="0"/>
                      <a:ext cx="95250" cy="180975"/>
                    </a:xfrm>
                    <a:prstGeom prst="rect">
                      <a:avLst/>
                    </a:prstGeom>
                    <a:noFill/>
                    <a:ln w="9525">
                      <a:noFill/>
                      <a:miter lim="800000"/>
                      <a:headEnd/>
                      <a:tailEnd/>
                    </a:ln>
                  </pic:spPr>
                </pic:pic>
              </a:graphicData>
            </a:graphic>
          </wp:inline>
        </w:drawing>
      </w:r>
      <w:r>
        <w:rPr>
          <w:rFonts w:ascii="Times New Roman" w:hAnsi="Times New Roman"/>
          <w:sz w:val="20"/>
        </w:rPr>
        <w:t>) во внутреннем воздухе до предельно допустимых концентраций (ПДК).</w:t>
      </w:r>
    </w:p>
    <w:p w:rsidR="00E41896" w:rsidRDefault="002C0CA3">
      <w:pPr>
        <w:widowControl/>
        <w:ind w:firstLine="284"/>
        <w:jc w:val="both"/>
        <w:rPr>
          <w:rFonts w:ascii="Times New Roman" w:hAnsi="Times New Roman"/>
          <w:sz w:val="20"/>
        </w:rPr>
      </w:pPr>
      <w:r>
        <w:rPr>
          <w:rFonts w:ascii="Times New Roman" w:hAnsi="Times New Roman"/>
          <w:sz w:val="20"/>
        </w:rPr>
        <w:t>Требуемый воздухообмен на одного человека в камере следует определять из условий:</w:t>
      </w:r>
    </w:p>
    <w:p w:rsidR="00E41896" w:rsidRDefault="002C0CA3">
      <w:pPr>
        <w:widowControl/>
        <w:ind w:firstLine="284"/>
        <w:jc w:val="both"/>
        <w:rPr>
          <w:rFonts w:ascii="Times New Roman" w:hAnsi="Times New Roman"/>
          <w:sz w:val="20"/>
        </w:rPr>
      </w:pPr>
      <w:r>
        <w:rPr>
          <w:rFonts w:ascii="Times New Roman" w:hAnsi="Times New Roman"/>
          <w:sz w:val="20"/>
        </w:rPr>
        <w:t xml:space="preserve">выделение </w:t>
      </w:r>
      <w:proofErr w:type="gramStart"/>
      <w:r>
        <w:rPr>
          <w:rFonts w:ascii="Times New Roman" w:hAnsi="Times New Roman"/>
          <w:sz w:val="20"/>
        </w:rPr>
        <w:t>СО</w:t>
      </w:r>
      <w:proofErr w:type="gramEnd"/>
      <w:r w:rsidR="00E368EC">
        <w:rPr>
          <w:rFonts w:ascii="Times New Roman" w:hAnsi="Times New Roman"/>
          <w:noProof/>
          <w:sz w:val="20"/>
        </w:rPr>
        <w:drawing>
          <wp:inline distT="0" distB="0" distL="0" distR="0">
            <wp:extent cx="95250" cy="180975"/>
            <wp:effectExtent l="1905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
                    <a:srcRect/>
                    <a:stretch>
                      <a:fillRect/>
                    </a:stretch>
                  </pic:blipFill>
                  <pic:spPr bwMode="auto">
                    <a:xfrm>
                      <a:off x="0" y="0"/>
                      <a:ext cx="95250" cy="180975"/>
                    </a:xfrm>
                    <a:prstGeom prst="rect">
                      <a:avLst/>
                    </a:prstGeom>
                    <a:noFill/>
                    <a:ln w="9525">
                      <a:noFill/>
                      <a:miter lim="800000"/>
                      <a:headEnd/>
                      <a:tailEnd/>
                    </a:ln>
                  </pic:spPr>
                </pic:pic>
              </a:graphicData>
            </a:graphic>
          </wp:inline>
        </w:drawing>
      </w:r>
      <w:r>
        <w:rPr>
          <w:rFonts w:ascii="Times New Roman" w:hAnsi="Times New Roman"/>
          <w:sz w:val="20"/>
        </w:rPr>
        <w:t xml:space="preserve"> одним человеком - 23 л/г;</w:t>
      </w:r>
    </w:p>
    <w:p w:rsidR="00E41896" w:rsidRDefault="002C0CA3">
      <w:pPr>
        <w:widowControl/>
        <w:ind w:firstLine="284"/>
        <w:jc w:val="both"/>
        <w:rPr>
          <w:rFonts w:ascii="Times New Roman" w:hAnsi="Times New Roman"/>
          <w:sz w:val="20"/>
        </w:rPr>
      </w:pPr>
      <w:r>
        <w:rPr>
          <w:rFonts w:ascii="Times New Roman" w:hAnsi="Times New Roman"/>
          <w:sz w:val="20"/>
        </w:rPr>
        <w:t xml:space="preserve">ПДК </w:t>
      </w:r>
      <w:proofErr w:type="gramStart"/>
      <w:r>
        <w:rPr>
          <w:rFonts w:ascii="Times New Roman" w:hAnsi="Times New Roman"/>
          <w:sz w:val="20"/>
        </w:rPr>
        <w:t>СО</w:t>
      </w:r>
      <w:proofErr w:type="gramEnd"/>
      <w:r w:rsidR="00E368EC">
        <w:rPr>
          <w:rFonts w:ascii="Times New Roman" w:hAnsi="Times New Roman"/>
          <w:noProof/>
          <w:sz w:val="20"/>
        </w:rPr>
        <w:drawing>
          <wp:inline distT="0" distB="0" distL="0" distR="0">
            <wp:extent cx="95250" cy="180975"/>
            <wp:effectExtent l="19050" t="0" r="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
                    <a:srcRect/>
                    <a:stretch>
                      <a:fillRect/>
                    </a:stretch>
                  </pic:blipFill>
                  <pic:spPr bwMode="auto">
                    <a:xfrm>
                      <a:off x="0" y="0"/>
                      <a:ext cx="95250" cy="180975"/>
                    </a:xfrm>
                    <a:prstGeom prst="rect">
                      <a:avLst/>
                    </a:prstGeom>
                    <a:noFill/>
                    <a:ln w="9525">
                      <a:noFill/>
                      <a:miter lim="800000"/>
                      <a:headEnd/>
                      <a:tailEnd/>
                    </a:ln>
                  </pic:spPr>
                </pic:pic>
              </a:graphicData>
            </a:graphic>
          </wp:inline>
        </w:drawing>
      </w:r>
      <w:r>
        <w:rPr>
          <w:rFonts w:ascii="Times New Roman" w:hAnsi="Times New Roman"/>
          <w:sz w:val="20"/>
        </w:rPr>
        <w:t xml:space="preserve"> </w:t>
      </w:r>
      <w:proofErr w:type="gramStart"/>
      <w:r>
        <w:rPr>
          <w:rFonts w:ascii="Times New Roman" w:hAnsi="Times New Roman"/>
          <w:sz w:val="20"/>
        </w:rPr>
        <w:t>во</w:t>
      </w:r>
      <w:proofErr w:type="gramEnd"/>
      <w:r>
        <w:rPr>
          <w:rFonts w:ascii="Times New Roman" w:hAnsi="Times New Roman"/>
          <w:sz w:val="20"/>
        </w:rPr>
        <w:t xml:space="preserve"> внутреннем воздухе    - 1 л/м</w:t>
      </w:r>
      <w:r w:rsidR="00E368EC">
        <w:rPr>
          <w:rFonts w:ascii="Times New Roman" w:hAnsi="Times New Roman"/>
          <w:noProof/>
          <w:sz w:val="20"/>
        </w:rPr>
        <w:drawing>
          <wp:inline distT="0" distB="0" distL="0" distR="0">
            <wp:extent cx="95250" cy="190500"/>
            <wp:effectExtent l="19050" t="0" r="0"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
                    <a:srcRect/>
                    <a:stretch>
                      <a:fillRect/>
                    </a:stretch>
                  </pic:blipFill>
                  <pic:spPr bwMode="auto">
                    <a:xfrm>
                      <a:off x="0" y="0"/>
                      <a:ext cx="95250" cy="190500"/>
                    </a:xfrm>
                    <a:prstGeom prst="rect">
                      <a:avLst/>
                    </a:prstGeom>
                    <a:noFill/>
                    <a:ln w="9525">
                      <a:noFill/>
                      <a:miter lim="800000"/>
                      <a:headEnd/>
                      <a:tailEnd/>
                    </a:ln>
                  </pic:spPr>
                </pic:pic>
              </a:graphicData>
            </a:graphic>
          </wp:inline>
        </w:drawing>
      </w:r>
      <w:r>
        <w:rPr>
          <w:rFonts w:ascii="Times New Roman" w:hAnsi="Times New Roman"/>
          <w:sz w:val="20"/>
        </w:rPr>
        <w:t>;</w:t>
      </w:r>
    </w:p>
    <w:p w:rsidR="00E41896" w:rsidRDefault="002C0CA3">
      <w:pPr>
        <w:widowControl/>
        <w:ind w:firstLine="284"/>
        <w:jc w:val="both"/>
        <w:rPr>
          <w:rFonts w:ascii="Times New Roman" w:hAnsi="Times New Roman"/>
          <w:sz w:val="20"/>
        </w:rPr>
      </w:pPr>
      <w:r>
        <w:rPr>
          <w:rFonts w:ascii="Times New Roman" w:hAnsi="Times New Roman"/>
          <w:sz w:val="20"/>
        </w:rPr>
        <w:t xml:space="preserve">ПДК </w:t>
      </w:r>
      <w:proofErr w:type="gramStart"/>
      <w:r>
        <w:rPr>
          <w:rFonts w:ascii="Times New Roman" w:hAnsi="Times New Roman"/>
          <w:sz w:val="20"/>
        </w:rPr>
        <w:t>СО</w:t>
      </w:r>
      <w:proofErr w:type="gramEnd"/>
      <w:r w:rsidR="00E368EC">
        <w:rPr>
          <w:rFonts w:ascii="Times New Roman" w:hAnsi="Times New Roman"/>
          <w:noProof/>
          <w:sz w:val="20"/>
        </w:rPr>
        <w:drawing>
          <wp:inline distT="0" distB="0" distL="0" distR="0">
            <wp:extent cx="95250" cy="180975"/>
            <wp:effectExtent l="19050" t="0" r="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
                    <a:srcRect/>
                    <a:stretch>
                      <a:fillRect/>
                    </a:stretch>
                  </pic:blipFill>
                  <pic:spPr bwMode="auto">
                    <a:xfrm>
                      <a:off x="0" y="0"/>
                      <a:ext cx="95250" cy="180975"/>
                    </a:xfrm>
                    <a:prstGeom prst="rect">
                      <a:avLst/>
                    </a:prstGeom>
                    <a:noFill/>
                    <a:ln w="9525">
                      <a:noFill/>
                      <a:miter lim="800000"/>
                      <a:headEnd/>
                      <a:tailEnd/>
                    </a:ln>
                  </pic:spPr>
                </pic:pic>
              </a:graphicData>
            </a:graphic>
          </wp:inline>
        </w:drawing>
      </w:r>
      <w:r>
        <w:rPr>
          <w:rFonts w:ascii="Times New Roman" w:hAnsi="Times New Roman"/>
          <w:sz w:val="20"/>
        </w:rPr>
        <w:t xml:space="preserve"> </w:t>
      </w:r>
      <w:proofErr w:type="gramStart"/>
      <w:r>
        <w:rPr>
          <w:rFonts w:ascii="Times New Roman" w:hAnsi="Times New Roman"/>
          <w:sz w:val="20"/>
        </w:rPr>
        <w:t>в</w:t>
      </w:r>
      <w:proofErr w:type="gramEnd"/>
      <w:r>
        <w:rPr>
          <w:rFonts w:ascii="Times New Roman" w:hAnsi="Times New Roman"/>
          <w:sz w:val="20"/>
        </w:rPr>
        <w:t xml:space="preserve"> наружном воздухе         -  0,5 л/м</w:t>
      </w:r>
      <w:r w:rsidR="00E368EC">
        <w:rPr>
          <w:rFonts w:ascii="Times New Roman" w:hAnsi="Times New Roman"/>
          <w:noProof/>
          <w:sz w:val="20"/>
        </w:rPr>
        <w:drawing>
          <wp:inline distT="0" distB="0" distL="0" distR="0">
            <wp:extent cx="95250" cy="190500"/>
            <wp:effectExtent l="19050" t="0" r="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5"/>
                    <a:srcRect/>
                    <a:stretch>
                      <a:fillRect/>
                    </a:stretch>
                  </pic:blipFill>
                  <pic:spPr bwMode="auto">
                    <a:xfrm>
                      <a:off x="0" y="0"/>
                      <a:ext cx="95250" cy="190500"/>
                    </a:xfrm>
                    <a:prstGeom prst="rect">
                      <a:avLst/>
                    </a:prstGeom>
                    <a:noFill/>
                    <a:ln w="9525">
                      <a:noFill/>
                      <a:miter lim="800000"/>
                      <a:headEnd/>
                      <a:tailEnd/>
                    </a:ln>
                  </pic:spPr>
                </pic:pic>
              </a:graphicData>
            </a:graphic>
          </wp:inline>
        </w:drawing>
      </w:r>
      <w:r>
        <w:rPr>
          <w:rFonts w:ascii="Times New Roman" w:hAnsi="Times New Roman"/>
          <w:sz w:val="20"/>
        </w:rPr>
        <w:t>.</w:t>
      </w:r>
    </w:p>
    <w:p w:rsidR="00E41896" w:rsidRDefault="002C0CA3">
      <w:pPr>
        <w:widowControl/>
        <w:ind w:firstLine="284"/>
        <w:jc w:val="both"/>
        <w:rPr>
          <w:rFonts w:ascii="Times New Roman" w:hAnsi="Times New Roman"/>
          <w:sz w:val="20"/>
        </w:rPr>
      </w:pPr>
      <w:r>
        <w:rPr>
          <w:rFonts w:ascii="Times New Roman" w:hAnsi="Times New Roman"/>
          <w:sz w:val="20"/>
        </w:rPr>
        <w:t>Система кондиционирования воздуха предусматривается в соответствии со СНиП 2.04.05-91 и заданиями на проектирование.</w:t>
      </w:r>
    </w:p>
    <w:p w:rsidR="00E41896" w:rsidRDefault="00E41896">
      <w:pPr>
        <w:widowControl/>
        <w:ind w:firstLine="284"/>
        <w:jc w:val="both"/>
        <w:rPr>
          <w:rFonts w:ascii="Times New Roman" w:hAnsi="Times New Roman"/>
          <w:sz w:val="20"/>
        </w:rPr>
      </w:pPr>
    </w:p>
    <w:p w:rsidR="00E41896" w:rsidRDefault="00E41896">
      <w:pPr>
        <w:pStyle w:val="Heading"/>
        <w:widowControl/>
        <w:ind w:firstLine="284"/>
        <w:jc w:val="center"/>
        <w:rPr>
          <w:rFonts w:ascii="Times New Roman" w:hAnsi="Times New Roman"/>
          <w:sz w:val="20"/>
        </w:rPr>
      </w:pPr>
    </w:p>
    <w:p w:rsidR="00E41896" w:rsidRDefault="00E41896">
      <w:pPr>
        <w:pStyle w:val="Heading"/>
        <w:widowControl/>
        <w:ind w:firstLine="284"/>
        <w:jc w:val="center"/>
        <w:rPr>
          <w:rFonts w:ascii="Times New Roman" w:hAnsi="Times New Roman"/>
          <w:sz w:val="20"/>
        </w:rPr>
      </w:pPr>
    </w:p>
    <w:p w:rsidR="00E41896" w:rsidRDefault="002C0CA3">
      <w:pPr>
        <w:pStyle w:val="Heading"/>
        <w:widowControl/>
        <w:ind w:firstLine="284"/>
        <w:jc w:val="center"/>
        <w:rPr>
          <w:rFonts w:ascii="Times New Roman" w:hAnsi="Times New Roman"/>
          <w:sz w:val="20"/>
        </w:rPr>
      </w:pPr>
      <w:r>
        <w:rPr>
          <w:rFonts w:ascii="Times New Roman" w:hAnsi="Times New Roman"/>
          <w:sz w:val="20"/>
        </w:rPr>
        <w:t xml:space="preserve">20 Электротехнические устройства </w:t>
      </w:r>
    </w:p>
    <w:p w:rsidR="00E41896" w:rsidRDefault="00E41896">
      <w:pPr>
        <w:widowControl/>
        <w:ind w:firstLine="284"/>
        <w:jc w:val="both"/>
        <w:rPr>
          <w:rFonts w:ascii="Times New Roman" w:hAnsi="Times New Roman"/>
          <w:sz w:val="20"/>
        </w:rPr>
      </w:pPr>
    </w:p>
    <w:p w:rsidR="00E41896" w:rsidRDefault="002C0CA3">
      <w:pPr>
        <w:widowControl/>
        <w:ind w:firstLine="284"/>
        <w:jc w:val="both"/>
        <w:rPr>
          <w:rFonts w:ascii="Times New Roman" w:hAnsi="Times New Roman"/>
          <w:sz w:val="20"/>
        </w:rPr>
      </w:pPr>
      <w:r>
        <w:rPr>
          <w:rFonts w:ascii="Times New Roman" w:hAnsi="Times New Roman"/>
          <w:sz w:val="20"/>
        </w:rPr>
        <w:t xml:space="preserve">20.1 </w:t>
      </w:r>
      <w:r w:rsidRPr="002A2948">
        <w:rPr>
          <w:rFonts w:ascii="Times New Roman" w:hAnsi="Times New Roman"/>
          <w:b/>
          <w:sz w:val="20"/>
        </w:rPr>
        <w:t>Электротехнические устройства и искусственное освещение в специализированных учреждениях милиции должны проектироваться в соответствии с главой СНиП по проектированию искусственного освещения и "Правилами устройства электроустановок" (ПУЭ) и ВСН "Электрооборудование жилых и общественных зданий".</w:t>
      </w:r>
      <w:r>
        <w:rPr>
          <w:rFonts w:ascii="Times New Roman" w:hAnsi="Times New Roman"/>
          <w:sz w:val="20"/>
        </w:rPr>
        <w:t xml:space="preserve"> </w:t>
      </w:r>
    </w:p>
    <w:p w:rsidR="00E41896" w:rsidRDefault="002C0CA3">
      <w:pPr>
        <w:widowControl/>
        <w:ind w:firstLine="284"/>
        <w:jc w:val="both"/>
        <w:rPr>
          <w:rFonts w:ascii="Times New Roman" w:hAnsi="Times New Roman"/>
          <w:sz w:val="20"/>
        </w:rPr>
      </w:pPr>
      <w:r>
        <w:rPr>
          <w:rFonts w:ascii="Times New Roman" w:hAnsi="Times New Roman"/>
          <w:sz w:val="20"/>
        </w:rPr>
        <w:t>20.2</w:t>
      </w:r>
      <w:proofErr w:type="gramStart"/>
      <w:r>
        <w:rPr>
          <w:rFonts w:ascii="Times New Roman" w:hAnsi="Times New Roman"/>
          <w:sz w:val="20"/>
        </w:rPr>
        <w:t xml:space="preserve"> Д</w:t>
      </w:r>
      <w:proofErr w:type="gramEnd"/>
      <w:r>
        <w:rPr>
          <w:rFonts w:ascii="Times New Roman" w:hAnsi="Times New Roman"/>
          <w:sz w:val="20"/>
        </w:rPr>
        <w:t>ля общего освещения служебных помещений специализированных учреждений милиции следует, как правило, предусматривать люминесцентные лампы.</w:t>
      </w:r>
    </w:p>
    <w:p w:rsidR="00E41896" w:rsidRDefault="002C0CA3">
      <w:pPr>
        <w:widowControl/>
        <w:ind w:firstLine="284"/>
        <w:jc w:val="both"/>
        <w:rPr>
          <w:rFonts w:ascii="Times New Roman" w:hAnsi="Times New Roman"/>
          <w:sz w:val="20"/>
        </w:rPr>
      </w:pPr>
      <w:r>
        <w:rPr>
          <w:rFonts w:ascii="Times New Roman" w:hAnsi="Times New Roman"/>
          <w:sz w:val="20"/>
        </w:rPr>
        <w:t>Камеры, карцеры, изоляторы и палаты должны освещаться лампами  накаливания.</w:t>
      </w:r>
    </w:p>
    <w:p w:rsidR="00E41896" w:rsidRDefault="002C0CA3">
      <w:pPr>
        <w:widowControl/>
        <w:ind w:firstLine="284"/>
        <w:jc w:val="both"/>
        <w:rPr>
          <w:rFonts w:ascii="Times New Roman" w:hAnsi="Times New Roman"/>
          <w:sz w:val="20"/>
        </w:rPr>
      </w:pPr>
      <w:r>
        <w:rPr>
          <w:rFonts w:ascii="Times New Roman" w:hAnsi="Times New Roman"/>
          <w:sz w:val="20"/>
        </w:rPr>
        <w:lastRenderedPageBreak/>
        <w:t>Освещенность помещений на уровне  стола камер,  медицинских изоляторов для больных, изоляторов для вновь поступивших и палат специализированных учреждений милиции должна быть 50 лк.</w:t>
      </w:r>
    </w:p>
    <w:p w:rsidR="00E41896" w:rsidRDefault="002C0CA3">
      <w:pPr>
        <w:widowControl/>
        <w:ind w:firstLine="284"/>
        <w:jc w:val="both"/>
        <w:rPr>
          <w:rFonts w:ascii="Times New Roman" w:hAnsi="Times New Roman"/>
          <w:sz w:val="20"/>
        </w:rPr>
      </w:pPr>
      <w:r>
        <w:rPr>
          <w:rFonts w:ascii="Times New Roman" w:hAnsi="Times New Roman"/>
          <w:sz w:val="20"/>
        </w:rPr>
        <w:t>20.3</w:t>
      </w:r>
      <w:proofErr w:type="gramStart"/>
      <w:r>
        <w:rPr>
          <w:rFonts w:ascii="Times New Roman" w:hAnsi="Times New Roman"/>
          <w:sz w:val="20"/>
        </w:rPr>
        <w:t xml:space="preserve"> В</w:t>
      </w:r>
      <w:proofErr w:type="gramEnd"/>
      <w:r>
        <w:rPr>
          <w:rFonts w:ascii="Times New Roman" w:hAnsi="Times New Roman"/>
          <w:sz w:val="20"/>
        </w:rPr>
        <w:t xml:space="preserve">о всех зданиях специализированных учреждений милиции </w:t>
      </w:r>
      <w:r w:rsidRPr="002A2948">
        <w:rPr>
          <w:rFonts w:ascii="Times New Roman" w:hAnsi="Times New Roman"/>
          <w:i/>
          <w:sz w:val="20"/>
        </w:rPr>
        <w:t>необходимо предусматривать электрическое рабочее, эвакуационное и аварийное освещение.</w:t>
      </w:r>
    </w:p>
    <w:p w:rsidR="00E41896" w:rsidRDefault="002C0CA3">
      <w:pPr>
        <w:widowControl/>
        <w:ind w:firstLine="284"/>
        <w:jc w:val="both"/>
        <w:rPr>
          <w:rFonts w:ascii="Times New Roman" w:hAnsi="Times New Roman"/>
          <w:sz w:val="20"/>
        </w:rPr>
      </w:pPr>
      <w:r>
        <w:rPr>
          <w:rFonts w:ascii="Times New Roman" w:hAnsi="Times New Roman"/>
          <w:sz w:val="20"/>
        </w:rPr>
        <w:t>20.4 Аварийное освещение следует предусматривать в вестибюлях, коридорах, на лестничных площадках, в камерах, карцерах, изоляторах, палатах, в комнатах дежурных, охранных сооружениях ИВС.</w:t>
      </w:r>
    </w:p>
    <w:p w:rsidR="00E41896" w:rsidRDefault="002C0CA3">
      <w:pPr>
        <w:widowControl/>
        <w:ind w:firstLine="284"/>
        <w:jc w:val="both"/>
        <w:rPr>
          <w:rFonts w:ascii="Times New Roman" w:hAnsi="Times New Roman"/>
          <w:sz w:val="20"/>
        </w:rPr>
      </w:pPr>
      <w:r>
        <w:rPr>
          <w:rFonts w:ascii="Times New Roman" w:hAnsi="Times New Roman"/>
          <w:sz w:val="20"/>
        </w:rPr>
        <w:t>20.5</w:t>
      </w:r>
      <w:proofErr w:type="gramStart"/>
      <w:r>
        <w:rPr>
          <w:rFonts w:ascii="Times New Roman" w:hAnsi="Times New Roman"/>
          <w:sz w:val="20"/>
        </w:rPr>
        <w:t xml:space="preserve"> </w:t>
      </w:r>
      <w:r w:rsidRPr="002A2948">
        <w:rPr>
          <w:rFonts w:ascii="Times New Roman" w:hAnsi="Times New Roman"/>
          <w:b/>
          <w:sz w:val="20"/>
        </w:rPr>
        <w:t>В</w:t>
      </w:r>
      <w:proofErr w:type="gramEnd"/>
      <w:r w:rsidRPr="002A2948">
        <w:rPr>
          <w:rFonts w:ascii="Times New Roman" w:hAnsi="Times New Roman"/>
          <w:b/>
          <w:sz w:val="20"/>
        </w:rPr>
        <w:t xml:space="preserve"> камерах, карцерах и других режимных помещениях электропроводку следует устраивать скрыто под штукатуркой. Электрические лампы для освещения камер, карцеров и других режимных помещений следует размещать в нишах над дверью или на потолке и надежно ограждать их металлическими решетками или сетками.</w:t>
      </w:r>
    </w:p>
    <w:p w:rsidR="00E41896" w:rsidRPr="002A2948" w:rsidRDefault="002C0CA3">
      <w:pPr>
        <w:widowControl/>
        <w:ind w:firstLine="284"/>
        <w:jc w:val="both"/>
        <w:rPr>
          <w:rFonts w:ascii="Times New Roman" w:hAnsi="Times New Roman"/>
          <w:i/>
          <w:sz w:val="20"/>
        </w:rPr>
      </w:pPr>
      <w:r w:rsidRPr="002A2948">
        <w:rPr>
          <w:rFonts w:ascii="Times New Roman" w:hAnsi="Times New Roman"/>
          <w:i/>
          <w:sz w:val="20"/>
        </w:rPr>
        <w:t>Выключатели рабочего освещения камер, карцеров и медицинских изоляторов должны устанавливаться в коридорах у входов в эти помещения, дежурного освещения - в комнате дежурного.</w:t>
      </w:r>
    </w:p>
    <w:p w:rsidR="00E41896" w:rsidRPr="002A2948" w:rsidRDefault="002C0CA3">
      <w:pPr>
        <w:widowControl/>
        <w:ind w:firstLine="284"/>
        <w:jc w:val="both"/>
        <w:rPr>
          <w:rFonts w:ascii="Times New Roman" w:hAnsi="Times New Roman"/>
          <w:i/>
          <w:sz w:val="20"/>
        </w:rPr>
      </w:pPr>
      <w:r>
        <w:rPr>
          <w:rFonts w:ascii="Times New Roman" w:hAnsi="Times New Roman"/>
          <w:sz w:val="20"/>
        </w:rPr>
        <w:t>20.6</w:t>
      </w:r>
      <w:proofErr w:type="gramStart"/>
      <w:r>
        <w:rPr>
          <w:rFonts w:ascii="Times New Roman" w:hAnsi="Times New Roman"/>
          <w:sz w:val="20"/>
        </w:rPr>
        <w:t xml:space="preserve">  </w:t>
      </w:r>
      <w:r w:rsidRPr="002A2948">
        <w:rPr>
          <w:rFonts w:ascii="Times New Roman" w:hAnsi="Times New Roman"/>
          <w:b/>
          <w:i/>
          <w:sz w:val="20"/>
        </w:rPr>
        <w:t>В</w:t>
      </w:r>
      <w:proofErr w:type="gramEnd"/>
      <w:r w:rsidRPr="002A2948">
        <w:rPr>
          <w:rFonts w:ascii="Times New Roman" w:hAnsi="Times New Roman"/>
          <w:b/>
          <w:i/>
          <w:sz w:val="20"/>
        </w:rPr>
        <w:t xml:space="preserve"> коридорах блока камерных помещений на каждые 2-4 камеры</w:t>
      </w:r>
      <w:r w:rsidRPr="002A2948">
        <w:rPr>
          <w:rFonts w:ascii="Times New Roman" w:hAnsi="Times New Roman"/>
          <w:i/>
          <w:sz w:val="20"/>
        </w:rPr>
        <w:t xml:space="preserve">, а также около санитарных узлов должны быть установлены </w:t>
      </w:r>
      <w:r w:rsidRPr="002A2948">
        <w:rPr>
          <w:rFonts w:ascii="Times New Roman" w:hAnsi="Times New Roman"/>
          <w:b/>
          <w:i/>
          <w:sz w:val="20"/>
        </w:rPr>
        <w:t>штепсельные розетки</w:t>
      </w:r>
      <w:r w:rsidRPr="002A2948">
        <w:rPr>
          <w:rFonts w:ascii="Times New Roman" w:hAnsi="Times New Roman"/>
          <w:i/>
          <w:sz w:val="20"/>
        </w:rPr>
        <w:t xml:space="preserve"> для включения переносных светильников местного освещения.</w:t>
      </w:r>
    </w:p>
    <w:p w:rsidR="00E41896" w:rsidRPr="002A2948" w:rsidRDefault="002C0CA3">
      <w:pPr>
        <w:widowControl/>
        <w:ind w:firstLine="284"/>
        <w:jc w:val="both"/>
        <w:rPr>
          <w:rFonts w:ascii="Times New Roman" w:hAnsi="Times New Roman"/>
          <w:i/>
          <w:sz w:val="20"/>
        </w:rPr>
      </w:pPr>
      <w:r>
        <w:rPr>
          <w:rFonts w:ascii="Times New Roman" w:hAnsi="Times New Roman"/>
          <w:sz w:val="20"/>
        </w:rPr>
        <w:t xml:space="preserve">20.7 </w:t>
      </w:r>
      <w:r w:rsidRPr="002A2948">
        <w:rPr>
          <w:rFonts w:ascii="Times New Roman" w:hAnsi="Times New Roman"/>
          <w:i/>
          <w:sz w:val="20"/>
        </w:rPr>
        <w:t>Вызывная сигнализация должна предусматриваться в камерах, карцерах, медицинских изоляторах и палатах для подачи светового сигнала на табло к дежурным по камерным блокам и устройство светового сигнала в коридоре над дверными проемами.</w:t>
      </w:r>
    </w:p>
    <w:p w:rsidR="00E41896" w:rsidRDefault="002C0CA3">
      <w:pPr>
        <w:widowControl/>
        <w:ind w:firstLine="284"/>
        <w:jc w:val="both"/>
        <w:rPr>
          <w:rFonts w:ascii="Times New Roman" w:hAnsi="Times New Roman"/>
          <w:sz w:val="20"/>
        </w:rPr>
      </w:pPr>
      <w:r>
        <w:rPr>
          <w:rFonts w:ascii="Times New Roman" w:hAnsi="Times New Roman"/>
          <w:sz w:val="20"/>
        </w:rPr>
        <w:t>20.8 Электропитание потребителей 1-ой категории приемных станций пожарно-охранной сигнализации и запирающих устройств (электромеханических замков) специального типа для двери камер, карцеров и медицинских изоляторов необходимо предусматривать от двух независимых источников, а управление  запирающими устройствами должно обеспечивать одновременную разблокировку всех электромеханических замков при отключении источников электропитания.</w:t>
      </w:r>
    </w:p>
    <w:p w:rsidR="00E41896" w:rsidRDefault="002C0CA3">
      <w:pPr>
        <w:widowControl/>
        <w:ind w:firstLine="284"/>
        <w:jc w:val="both"/>
        <w:rPr>
          <w:rFonts w:ascii="Times New Roman" w:hAnsi="Times New Roman"/>
          <w:sz w:val="20"/>
        </w:rPr>
      </w:pPr>
      <w:r>
        <w:rPr>
          <w:rFonts w:ascii="Times New Roman" w:hAnsi="Times New Roman"/>
          <w:sz w:val="20"/>
        </w:rPr>
        <w:t>20.9 Освещение периметра охраняемых территорий специализированных учреждений милиции следует предусматривать с учетом обзора его телекамерами в ночное время суток.</w:t>
      </w:r>
    </w:p>
    <w:p w:rsidR="00E41896" w:rsidRDefault="00E41896">
      <w:pPr>
        <w:widowControl/>
        <w:ind w:firstLine="284"/>
        <w:jc w:val="both"/>
        <w:rPr>
          <w:rFonts w:ascii="Times New Roman" w:hAnsi="Times New Roman"/>
          <w:sz w:val="20"/>
        </w:rPr>
      </w:pPr>
    </w:p>
    <w:p w:rsidR="00E41896" w:rsidRDefault="002C0CA3">
      <w:pPr>
        <w:widowControl/>
        <w:ind w:firstLine="284"/>
        <w:jc w:val="both"/>
        <w:rPr>
          <w:rFonts w:ascii="Times New Roman" w:hAnsi="Times New Roman"/>
          <w:sz w:val="20"/>
        </w:rPr>
      </w:pPr>
      <w:r>
        <w:rPr>
          <w:rFonts w:ascii="Times New Roman" w:hAnsi="Times New Roman"/>
          <w:sz w:val="20"/>
        </w:rPr>
        <w:t>21.</w:t>
      </w:r>
      <w:r w:rsidRPr="002A2948">
        <w:rPr>
          <w:rFonts w:ascii="Times New Roman" w:hAnsi="Times New Roman"/>
          <w:i/>
          <w:sz w:val="20"/>
        </w:rPr>
        <w:t>8</w:t>
      </w:r>
      <w:proofErr w:type="gramStart"/>
      <w:r w:rsidRPr="002A2948">
        <w:rPr>
          <w:rFonts w:ascii="Times New Roman" w:hAnsi="Times New Roman"/>
          <w:i/>
          <w:sz w:val="20"/>
        </w:rPr>
        <w:t xml:space="preserve"> В</w:t>
      </w:r>
      <w:proofErr w:type="gramEnd"/>
      <w:r w:rsidRPr="002A2948">
        <w:rPr>
          <w:rFonts w:ascii="Times New Roman" w:hAnsi="Times New Roman"/>
          <w:i/>
          <w:sz w:val="20"/>
        </w:rPr>
        <w:t xml:space="preserve"> камерах, карцерах и изоляторах </w:t>
      </w:r>
      <w:proofErr w:type="spellStart"/>
      <w:r w:rsidRPr="002A2948">
        <w:rPr>
          <w:rFonts w:ascii="Times New Roman" w:hAnsi="Times New Roman"/>
          <w:i/>
          <w:sz w:val="20"/>
        </w:rPr>
        <w:t>радиодинамики</w:t>
      </w:r>
      <w:proofErr w:type="spellEnd"/>
      <w:r w:rsidRPr="002A2948">
        <w:rPr>
          <w:rFonts w:ascii="Times New Roman" w:hAnsi="Times New Roman"/>
          <w:i/>
          <w:sz w:val="20"/>
        </w:rPr>
        <w:t xml:space="preserve"> с автономными регуляторами громкости необходимо устанавливать в нишах стен и ограждать металлической решеткой. Отключение радио в этих помещениях следует предусматривать из коридора.</w:t>
      </w:r>
    </w:p>
    <w:p w:rsidR="002A2948" w:rsidRDefault="002A2948">
      <w:pPr>
        <w:widowControl/>
        <w:ind w:firstLine="284"/>
        <w:jc w:val="both"/>
        <w:rPr>
          <w:rFonts w:ascii="Times New Roman" w:hAnsi="Times New Roman"/>
          <w:sz w:val="20"/>
        </w:rPr>
      </w:pPr>
    </w:p>
    <w:p w:rsidR="00E41896" w:rsidRDefault="002C0CA3">
      <w:pPr>
        <w:widowControl/>
        <w:ind w:firstLine="284"/>
        <w:jc w:val="both"/>
        <w:rPr>
          <w:rFonts w:ascii="Times New Roman" w:hAnsi="Times New Roman"/>
          <w:sz w:val="20"/>
        </w:rPr>
      </w:pPr>
      <w:r>
        <w:rPr>
          <w:rFonts w:ascii="Times New Roman" w:hAnsi="Times New Roman"/>
          <w:sz w:val="20"/>
        </w:rPr>
        <w:t xml:space="preserve">21.17 </w:t>
      </w:r>
      <w:r w:rsidRPr="002A2948">
        <w:rPr>
          <w:rFonts w:ascii="Times New Roman" w:hAnsi="Times New Roman"/>
          <w:i/>
          <w:sz w:val="20"/>
        </w:rPr>
        <w:t xml:space="preserve">Автоматической пожарной сигнализацией  следует оборудовать все помещения комплекса зданий специализированных учреждений милиции, за исключением помещений с мокрыми процессами (санузлы, душевые, комнаты для мытья посуды и т.п.). </w:t>
      </w:r>
    </w:p>
    <w:p w:rsidR="00E41896" w:rsidRDefault="00E41896">
      <w:pPr>
        <w:widowControl/>
        <w:ind w:firstLine="284"/>
        <w:jc w:val="both"/>
        <w:rPr>
          <w:rFonts w:ascii="Times New Roman" w:hAnsi="Times New Roman"/>
          <w:sz w:val="20"/>
        </w:rPr>
      </w:pPr>
    </w:p>
    <w:p w:rsidR="00E41896" w:rsidRDefault="00E41896">
      <w:pPr>
        <w:widowControl/>
        <w:ind w:firstLine="284"/>
        <w:jc w:val="both"/>
        <w:rPr>
          <w:rFonts w:ascii="Times New Roman" w:hAnsi="Times New Roman"/>
          <w:sz w:val="20"/>
        </w:rPr>
      </w:pPr>
    </w:p>
    <w:p w:rsidR="00E41896" w:rsidRDefault="00E41896">
      <w:pPr>
        <w:widowControl/>
        <w:ind w:firstLine="284"/>
        <w:jc w:val="both"/>
        <w:rPr>
          <w:rFonts w:ascii="Times New Roman" w:hAnsi="Times New Roman"/>
          <w:sz w:val="20"/>
        </w:rPr>
      </w:pPr>
    </w:p>
    <w:p w:rsidR="00E41896" w:rsidRDefault="00E41896">
      <w:pPr>
        <w:widowControl/>
        <w:ind w:firstLine="284"/>
        <w:jc w:val="both"/>
        <w:rPr>
          <w:rFonts w:ascii="Times New Roman" w:hAnsi="Times New Roman"/>
          <w:sz w:val="20"/>
        </w:rPr>
      </w:pPr>
    </w:p>
    <w:p w:rsidR="00E41896" w:rsidRDefault="00E41896">
      <w:pPr>
        <w:widowControl/>
        <w:ind w:firstLine="284"/>
        <w:jc w:val="both"/>
        <w:rPr>
          <w:rFonts w:ascii="Times New Roman" w:hAnsi="Times New Roman"/>
          <w:sz w:val="20"/>
        </w:rPr>
      </w:pPr>
    </w:p>
    <w:sectPr w:rsidR="00E41896" w:rsidSect="00E41896">
      <w:endnotePr>
        <w:numFmt w:val="decimal"/>
      </w:endnotePr>
      <w:pgSz w:w="11907" w:h="16840" w:code="9"/>
      <w:pgMar w:top="1440" w:right="1797" w:bottom="1440" w:left="1797"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rawingGridVerticalSpacing w:val="120"/>
  <w:displayVerticalDrawingGridEvery w:val="0"/>
  <w:doNotUseMarginsForDrawingGridOrigin/>
  <w:characterSpacingControl w:val="doNotCompress"/>
  <w:endnotePr>
    <w:numFmt w:val="decimal"/>
  </w:endnotePr>
  <w:compat>
    <w:spaceForUL/>
    <w:balanceSingleByteDoubleByteWidth/>
    <w:doNotLeaveBackslashAlone/>
    <w:ulTrailSpace/>
    <w:doNotExpandShiftReturn/>
  </w:compat>
  <w:rsids>
    <w:rsidRoot w:val="008B7297"/>
    <w:rsid w:val="001068F7"/>
    <w:rsid w:val="002A2948"/>
    <w:rsid w:val="002C0CA3"/>
    <w:rsid w:val="0042597E"/>
    <w:rsid w:val="006172CE"/>
    <w:rsid w:val="008B7297"/>
    <w:rsid w:val="00D7447A"/>
    <w:rsid w:val="00E368EC"/>
    <w:rsid w:val="00E41896"/>
    <w:rsid w:val="00F2044F"/>
    <w:rsid w:val="00F83E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1896"/>
    <w:pPr>
      <w:widowControl w:val="0"/>
      <w:overflowPunct w:val="0"/>
      <w:autoSpaceDE w:val="0"/>
      <w:autoSpaceDN w:val="0"/>
      <w:adjustRightInd w:val="0"/>
      <w:textAlignment w:val="baseline"/>
    </w:pPr>
    <w:rPr>
      <w:rFonts w:ascii="Arial" w:hAnsi="Arial"/>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
    <w:name w:val="Heading"/>
    <w:rsid w:val="00E41896"/>
    <w:pPr>
      <w:widowControl w:val="0"/>
      <w:overflowPunct w:val="0"/>
      <w:autoSpaceDE w:val="0"/>
      <w:autoSpaceDN w:val="0"/>
      <w:adjustRightInd w:val="0"/>
      <w:textAlignment w:val="baseline"/>
    </w:pPr>
    <w:rPr>
      <w:rFonts w:ascii="Arial" w:hAnsi="Arial"/>
      <w:b/>
      <w:sz w:val="22"/>
    </w:rPr>
  </w:style>
  <w:style w:type="paragraph" w:styleId="a3">
    <w:name w:val="Balloon Text"/>
    <w:basedOn w:val="a"/>
    <w:link w:val="a4"/>
    <w:uiPriority w:val="99"/>
    <w:semiHidden/>
    <w:unhideWhenUsed/>
    <w:rsid w:val="0042597E"/>
    <w:rPr>
      <w:rFonts w:ascii="Tahoma" w:hAnsi="Tahoma" w:cs="Tahoma"/>
      <w:sz w:val="16"/>
      <w:szCs w:val="16"/>
    </w:rPr>
  </w:style>
  <w:style w:type="character" w:customStyle="1" w:styleId="a4">
    <w:name w:val="Текст выноски Знак"/>
    <w:basedOn w:val="a0"/>
    <w:link w:val="a3"/>
    <w:uiPriority w:val="99"/>
    <w:semiHidden/>
    <w:rsid w:val="0042597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260</TotalTime>
  <Pages>17</Pages>
  <Words>6501</Words>
  <Characters>37058</Characters>
  <Application>Microsoft Office Word</Application>
  <DocSecurity>0</DocSecurity>
  <Lines>308</Lines>
  <Paragraphs>86</Paragraphs>
  <ScaleCrop>false</ScaleCrop>
  <HeadingPairs>
    <vt:vector size="4" baseType="variant">
      <vt:variant>
        <vt:lpstr>Название</vt:lpstr>
      </vt:variant>
      <vt:variant>
        <vt:i4>1</vt:i4>
      </vt:variant>
      <vt:variant>
        <vt:lpstr>  </vt:lpstr>
      </vt:variant>
      <vt:variant>
        <vt:i4>0</vt:i4>
      </vt:variant>
    </vt:vector>
  </HeadingPairs>
  <TitlesOfParts>
    <vt:vector size="1" baseType="lpstr">
      <vt:lpstr>  </vt:lpstr>
    </vt:vector>
  </TitlesOfParts>
  <Company> </Company>
  <LinksUpToDate>false</LinksUpToDate>
  <CharactersWithSpaces>43473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Изюмский</dc:creator>
  <cp:keywords/>
  <dc:description/>
  <cp:lastModifiedBy>Your User Name</cp:lastModifiedBy>
  <cp:revision>3</cp:revision>
  <dcterms:created xsi:type="dcterms:W3CDTF">2014-09-17T22:47:00Z</dcterms:created>
  <dcterms:modified xsi:type="dcterms:W3CDTF">2014-09-18T04:12:00Z</dcterms:modified>
</cp:coreProperties>
</file>